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857A2" w14:textId="77777777" w:rsidR="00A94B8F" w:rsidRDefault="00000000">
      <w:pPr>
        <w:jc w:val="center"/>
        <w:rPr>
          <w:rFonts w:ascii="Georgia" w:hAnsi="Georgia"/>
        </w:rPr>
      </w:pPr>
      <w:r>
        <w:rPr>
          <w:noProof/>
        </w:rPr>
        <w:drawing>
          <wp:inline distT="0" distB="0" distL="0" distR="0" wp14:anchorId="05ABED42" wp14:editId="2FB9AF54">
            <wp:extent cx="1104900" cy="1104900"/>
            <wp:effectExtent l="0" t="0" r="0" b="0"/>
            <wp:docPr id="1" name="Kép 3" descr="Sárvártérsé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ép 3" descr="Sárvártérség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76C8E1" w14:textId="77777777" w:rsidR="00A94B8F" w:rsidRDefault="00A94B8F">
      <w:pPr>
        <w:jc w:val="center"/>
        <w:rPr>
          <w:rFonts w:ascii="Georgia" w:hAnsi="Georgia"/>
        </w:rPr>
      </w:pPr>
    </w:p>
    <w:p w14:paraId="2A053037" w14:textId="77777777" w:rsidR="00A94B8F" w:rsidRDefault="00A94B8F">
      <w:pPr>
        <w:jc w:val="center"/>
        <w:rPr>
          <w:rFonts w:ascii="Georgia" w:hAnsi="Georgia"/>
        </w:rPr>
      </w:pPr>
    </w:p>
    <w:p w14:paraId="2417649B" w14:textId="07621E78" w:rsidR="00A94B8F" w:rsidRDefault="004F0BC1">
      <w:pPr>
        <w:jc w:val="center"/>
        <w:outlineLvl w:val="0"/>
        <w:rPr>
          <w:rFonts w:ascii="Georgia" w:hAnsi="Georgia"/>
          <w:b/>
          <w:smallCaps/>
          <w:u w:val="single"/>
        </w:rPr>
      </w:pPr>
      <w:r>
        <w:rPr>
          <w:rFonts w:ascii="Georgia" w:hAnsi="Georgia"/>
          <w:b/>
          <w:smallCaps/>
          <w:u w:val="single"/>
        </w:rPr>
        <w:t>T Á R G Y M U T A T Ó</w:t>
      </w:r>
    </w:p>
    <w:p w14:paraId="307B51BF" w14:textId="77777777" w:rsidR="00A94B8F" w:rsidRDefault="00A94B8F">
      <w:pPr>
        <w:spacing w:after="200"/>
        <w:rPr>
          <w:rFonts w:ascii="Georgia" w:hAnsi="Georgia"/>
        </w:rPr>
      </w:pPr>
    </w:p>
    <w:p w14:paraId="05FBD226" w14:textId="77777777" w:rsidR="00A94B8F" w:rsidRDefault="00000000">
      <w:pPr>
        <w:jc w:val="center"/>
        <w:outlineLvl w:val="0"/>
        <w:rPr>
          <w:rFonts w:ascii="Georgia" w:hAnsi="Georgia"/>
          <w:b/>
        </w:rPr>
      </w:pPr>
      <w:r>
        <w:rPr>
          <w:rFonts w:ascii="Georgia" w:hAnsi="Georgia"/>
          <w:b/>
        </w:rPr>
        <w:t xml:space="preserve">Sárvár Térsége Többcélú Kistérségi Társulás    </w:t>
      </w:r>
    </w:p>
    <w:p w14:paraId="28B9B367" w14:textId="77777777" w:rsidR="00A94B8F" w:rsidRDefault="00000000">
      <w:pPr>
        <w:jc w:val="center"/>
        <w:outlineLvl w:val="0"/>
        <w:rPr>
          <w:rFonts w:ascii="Georgia" w:hAnsi="Georgia"/>
          <w:b/>
        </w:rPr>
      </w:pPr>
      <w:r>
        <w:rPr>
          <w:rFonts w:ascii="Georgia" w:hAnsi="Georgia"/>
          <w:b/>
        </w:rPr>
        <w:t>Intéző Bizottságának üléséről</w:t>
      </w:r>
    </w:p>
    <w:p w14:paraId="772447B6" w14:textId="77777777" w:rsidR="00A94B8F" w:rsidRDefault="00A94B8F">
      <w:pPr>
        <w:jc w:val="center"/>
        <w:outlineLvl w:val="0"/>
        <w:rPr>
          <w:rFonts w:ascii="Georgia" w:hAnsi="Georgia"/>
          <w:b/>
        </w:rPr>
      </w:pPr>
    </w:p>
    <w:p w14:paraId="45E01464" w14:textId="77777777" w:rsidR="00A94B8F" w:rsidRDefault="00A94B8F">
      <w:pPr>
        <w:jc w:val="center"/>
        <w:outlineLvl w:val="0"/>
        <w:rPr>
          <w:rFonts w:ascii="Georgia" w:hAnsi="Georgia"/>
          <w:b/>
        </w:rPr>
      </w:pPr>
    </w:p>
    <w:p w14:paraId="407B2329" w14:textId="5ABCFE4F" w:rsidR="00A94B8F" w:rsidRDefault="00000000">
      <w:pPr>
        <w:jc w:val="center"/>
        <w:outlineLvl w:val="0"/>
        <w:rPr>
          <w:rFonts w:ascii="Georgia" w:hAnsi="Georgia"/>
          <w:b/>
        </w:rPr>
      </w:pPr>
      <w:r>
        <w:rPr>
          <w:rFonts w:ascii="Georgia" w:hAnsi="Georgia"/>
          <w:b/>
        </w:rPr>
        <w:t>202</w:t>
      </w:r>
      <w:r w:rsidR="001052E6">
        <w:rPr>
          <w:rFonts w:ascii="Georgia" w:hAnsi="Georgia"/>
          <w:b/>
        </w:rPr>
        <w:t>6</w:t>
      </w:r>
      <w:r>
        <w:rPr>
          <w:rFonts w:ascii="Georgia" w:hAnsi="Georgia"/>
          <w:b/>
        </w:rPr>
        <w:t xml:space="preserve">. </w:t>
      </w:r>
      <w:r w:rsidR="001052E6">
        <w:rPr>
          <w:rFonts w:ascii="Georgia" w:hAnsi="Georgia"/>
          <w:b/>
        </w:rPr>
        <w:t>február</w:t>
      </w:r>
      <w:r>
        <w:rPr>
          <w:rFonts w:ascii="Georgia" w:hAnsi="Georgia"/>
          <w:b/>
        </w:rPr>
        <w:t xml:space="preserve"> </w:t>
      </w:r>
      <w:r w:rsidR="001052E6">
        <w:rPr>
          <w:rFonts w:ascii="Georgia" w:hAnsi="Georgia"/>
          <w:b/>
        </w:rPr>
        <w:t>03</w:t>
      </w:r>
      <w:r>
        <w:rPr>
          <w:rFonts w:ascii="Georgia" w:hAnsi="Georgia"/>
          <w:b/>
        </w:rPr>
        <w:t>.</w:t>
      </w:r>
    </w:p>
    <w:p w14:paraId="4F00A5C6" w14:textId="77777777" w:rsidR="00A94B8F" w:rsidRDefault="00A94B8F">
      <w:pPr>
        <w:jc w:val="center"/>
        <w:outlineLvl w:val="0"/>
        <w:rPr>
          <w:rFonts w:ascii="Georgia" w:hAnsi="Georgia"/>
          <w:b/>
        </w:rPr>
      </w:pPr>
    </w:p>
    <w:p w14:paraId="66E47A83" w14:textId="77777777" w:rsidR="00A94B8F" w:rsidRDefault="00A94B8F">
      <w:pPr>
        <w:jc w:val="center"/>
        <w:outlineLvl w:val="0"/>
        <w:rPr>
          <w:rFonts w:ascii="Georgia" w:hAnsi="Georgia"/>
          <w:b/>
        </w:rPr>
      </w:pPr>
    </w:p>
    <w:p w14:paraId="663CEEC5" w14:textId="77777777" w:rsidR="00A94B8F" w:rsidRDefault="00A94B8F">
      <w:pPr>
        <w:jc w:val="center"/>
        <w:outlineLvl w:val="0"/>
        <w:rPr>
          <w:rFonts w:ascii="Georgia" w:hAnsi="Georgia"/>
          <w:b/>
        </w:rPr>
      </w:pPr>
    </w:p>
    <w:p w14:paraId="4AA0ED15" w14:textId="77777777" w:rsidR="00A94B8F" w:rsidRDefault="00A94B8F">
      <w:pPr>
        <w:jc w:val="center"/>
        <w:outlineLvl w:val="0"/>
        <w:rPr>
          <w:rFonts w:ascii="Georgia" w:hAnsi="Georgia"/>
          <w:b/>
        </w:rPr>
      </w:pPr>
    </w:p>
    <w:p w14:paraId="1AB41F97" w14:textId="77777777" w:rsidR="00A94B8F" w:rsidRDefault="00A94B8F">
      <w:pPr>
        <w:jc w:val="center"/>
        <w:outlineLvl w:val="0"/>
        <w:rPr>
          <w:rFonts w:ascii="Georgia" w:hAnsi="Georgia"/>
          <w:b/>
        </w:rPr>
      </w:pPr>
    </w:p>
    <w:p w14:paraId="0B2C98FC" w14:textId="77777777" w:rsidR="00A94B8F" w:rsidRDefault="00A94B8F">
      <w:pPr>
        <w:jc w:val="center"/>
        <w:outlineLvl w:val="0"/>
        <w:rPr>
          <w:rFonts w:ascii="Georgia" w:hAnsi="Georgia"/>
          <w:b/>
        </w:rPr>
      </w:pPr>
    </w:p>
    <w:p w14:paraId="48F5A6B5" w14:textId="77777777" w:rsidR="00A94B8F" w:rsidRDefault="00A94B8F">
      <w:pPr>
        <w:jc w:val="center"/>
        <w:outlineLvl w:val="0"/>
        <w:rPr>
          <w:rFonts w:ascii="Georgia" w:hAnsi="Georgia"/>
          <w:b/>
        </w:rPr>
      </w:pPr>
    </w:p>
    <w:p w14:paraId="13093936" w14:textId="77777777" w:rsidR="00A94B8F" w:rsidRDefault="00A94B8F">
      <w:pPr>
        <w:jc w:val="center"/>
        <w:outlineLvl w:val="0"/>
        <w:rPr>
          <w:rFonts w:ascii="Georgia" w:hAnsi="Georgia"/>
          <w:b/>
        </w:rPr>
      </w:pPr>
    </w:p>
    <w:p w14:paraId="63E47CB8" w14:textId="77777777" w:rsidR="00A94B8F" w:rsidRDefault="00A94B8F">
      <w:pPr>
        <w:jc w:val="center"/>
        <w:outlineLvl w:val="0"/>
        <w:rPr>
          <w:rFonts w:ascii="Georgia" w:hAnsi="Georgia"/>
          <w:b/>
        </w:rPr>
      </w:pPr>
    </w:p>
    <w:p w14:paraId="4F919036" w14:textId="77777777" w:rsidR="00A94B8F" w:rsidRDefault="00A94B8F">
      <w:pPr>
        <w:jc w:val="center"/>
        <w:outlineLvl w:val="0"/>
        <w:rPr>
          <w:rFonts w:ascii="Georgia" w:hAnsi="Georgia"/>
          <w:b/>
        </w:rPr>
      </w:pPr>
    </w:p>
    <w:p w14:paraId="1E563AA4" w14:textId="77777777" w:rsidR="00A94B8F" w:rsidRDefault="00A94B8F">
      <w:pPr>
        <w:jc w:val="center"/>
        <w:outlineLvl w:val="0"/>
        <w:rPr>
          <w:rFonts w:ascii="Georgia" w:hAnsi="Georgia"/>
          <w:b/>
        </w:rPr>
      </w:pPr>
    </w:p>
    <w:p w14:paraId="6D1462F1" w14:textId="77777777" w:rsidR="00A94B8F" w:rsidRDefault="00A94B8F">
      <w:pPr>
        <w:jc w:val="center"/>
        <w:outlineLvl w:val="0"/>
        <w:rPr>
          <w:rFonts w:ascii="Georgia" w:hAnsi="Georgia"/>
          <w:b/>
        </w:rPr>
      </w:pPr>
    </w:p>
    <w:p w14:paraId="4224AEB0" w14:textId="77777777" w:rsidR="00A94B8F" w:rsidRDefault="00A94B8F">
      <w:pPr>
        <w:jc w:val="center"/>
        <w:outlineLvl w:val="0"/>
        <w:rPr>
          <w:rFonts w:ascii="Georgia" w:hAnsi="Georgia"/>
          <w:b/>
        </w:rPr>
      </w:pPr>
    </w:p>
    <w:p w14:paraId="144E6896" w14:textId="77777777" w:rsidR="00A94B8F" w:rsidRDefault="00A94B8F">
      <w:pPr>
        <w:jc w:val="center"/>
        <w:outlineLvl w:val="0"/>
        <w:rPr>
          <w:rFonts w:ascii="Georgia" w:hAnsi="Georgia"/>
          <w:b/>
        </w:rPr>
      </w:pPr>
    </w:p>
    <w:p w14:paraId="1F0F0362" w14:textId="77777777" w:rsidR="00A94B8F" w:rsidRDefault="00A94B8F">
      <w:pPr>
        <w:jc w:val="center"/>
        <w:outlineLvl w:val="0"/>
        <w:rPr>
          <w:rFonts w:ascii="Georgia" w:hAnsi="Georgia"/>
          <w:b/>
        </w:rPr>
      </w:pPr>
    </w:p>
    <w:p w14:paraId="1E01859E" w14:textId="77777777" w:rsidR="00A94B8F" w:rsidRDefault="00A94B8F">
      <w:pPr>
        <w:jc w:val="center"/>
        <w:outlineLvl w:val="0"/>
        <w:rPr>
          <w:rFonts w:ascii="Georgia" w:hAnsi="Georgia"/>
          <w:b/>
        </w:rPr>
      </w:pPr>
    </w:p>
    <w:p w14:paraId="3B6FCF06" w14:textId="77777777" w:rsidR="00A94B8F" w:rsidRDefault="00A94B8F">
      <w:pPr>
        <w:jc w:val="center"/>
        <w:outlineLvl w:val="0"/>
        <w:rPr>
          <w:rFonts w:ascii="Georgia" w:hAnsi="Georgia"/>
          <w:b/>
        </w:rPr>
      </w:pPr>
    </w:p>
    <w:p w14:paraId="4B65DDBD" w14:textId="77777777" w:rsidR="00A94B8F" w:rsidRDefault="00A94B8F">
      <w:pPr>
        <w:jc w:val="center"/>
        <w:outlineLvl w:val="0"/>
        <w:rPr>
          <w:rFonts w:ascii="Georgia" w:hAnsi="Georgia"/>
          <w:b/>
        </w:rPr>
      </w:pPr>
    </w:p>
    <w:p w14:paraId="1DF87D38" w14:textId="77777777" w:rsidR="00A94B8F" w:rsidRDefault="00A94B8F">
      <w:pPr>
        <w:jc w:val="center"/>
        <w:outlineLvl w:val="0"/>
        <w:rPr>
          <w:rFonts w:ascii="Georgia" w:hAnsi="Georgia"/>
          <w:b/>
        </w:rPr>
      </w:pPr>
    </w:p>
    <w:p w14:paraId="60E893D9" w14:textId="77777777" w:rsidR="00A94B8F" w:rsidRDefault="00A94B8F">
      <w:pPr>
        <w:jc w:val="center"/>
        <w:outlineLvl w:val="0"/>
        <w:rPr>
          <w:rFonts w:ascii="Georgia" w:hAnsi="Georgia"/>
          <w:b/>
        </w:rPr>
      </w:pPr>
    </w:p>
    <w:p w14:paraId="557CE91C" w14:textId="77777777" w:rsidR="00A94B8F" w:rsidRDefault="00A94B8F">
      <w:pPr>
        <w:jc w:val="center"/>
        <w:outlineLvl w:val="0"/>
        <w:rPr>
          <w:rFonts w:ascii="Georgia" w:hAnsi="Georgia"/>
          <w:b/>
        </w:rPr>
      </w:pPr>
    </w:p>
    <w:p w14:paraId="3407CBFC" w14:textId="77777777" w:rsidR="00A94B8F" w:rsidRDefault="00A94B8F">
      <w:pPr>
        <w:outlineLvl w:val="0"/>
        <w:rPr>
          <w:rFonts w:ascii="Georgia" w:hAnsi="Georgia"/>
          <w:b/>
        </w:rPr>
      </w:pPr>
    </w:p>
    <w:p w14:paraId="2A296335" w14:textId="77777777" w:rsidR="00A94B8F" w:rsidRDefault="00A94B8F">
      <w:pPr>
        <w:jc w:val="center"/>
        <w:outlineLvl w:val="0"/>
        <w:rPr>
          <w:rFonts w:ascii="Georgia" w:hAnsi="Georgia"/>
          <w:b/>
        </w:rPr>
      </w:pPr>
    </w:p>
    <w:p w14:paraId="10CFA7DF" w14:textId="77777777" w:rsidR="00A94B8F" w:rsidRDefault="00A94B8F">
      <w:pPr>
        <w:jc w:val="center"/>
        <w:outlineLvl w:val="0"/>
        <w:rPr>
          <w:rFonts w:ascii="Georgia" w:hAnsi="Georgia"/>
          <w:b/>
        </w:rPr>
      </w:pPr>
    </w:p>
    <w:p w14:paraId="0967D1A9" w14:textId="77777777" w:rsidR="00A94B8F" w:rsidRDefault="00A94B8F">
      <w:pPr>
        <w:jc w:val="center"/>
        <w:outlineLvl w:val="0"/>
        <w:rPr>
          <w:rFonts w:ascii="Georgia" w:hAnsi="Georgia"/>
          <w:b/>
        </w:rPr>
      </w:pPr>
    </w:p>
    <w:p w14:paraId="6EE2E3FC" w14:textId="77777777" w:rsidR="00A94B8F" w:rsidRDefault="00A94B8F">
      <w:pPr>
        <w:jc w:val="center"/>
        <w:outlineLvl w:val="0"/>
        <w:rPr>
          <w:rFonts w:ascii="Georgia" w:hAnsi="Georgia"/>
          <w:b/>
        </w:rPr>
      </w:pPr>
    </w:p>
    <w:p w14:paraId="11511F1B" w14:textId="77777777" w:rsidR="00A94B8F" w:rsidRDefault="00A94B8F">
      <w:pPr>
        <w:jc w:val="center"/>
        <w:outlineLvl w:val="0"/>
        <w:rPr>
          <w:rFonts w:ascii="Georgia" w:hAnsi="Georgia"/>
          <w:b/>
        </w:rPr>
      </w:pPr>
    </w:p>
    <w:p w14:paraId="7022F94A" w14:textId="77777777" w:rsidR="00A94B8F" w:rsidRDefault="00A94B8F">
      <w:pPr>
        <w:jc w:val="center"/>
        <w:outlineLvl w:val="0"/>
        <w:rPr>
          <w:rFonts w:ascii="Georgia" w:hAnsi="Georgia"/>
          <w:b/>
        </w:rPr>
      </w:pPr>
    </w:p>
    <w:p w14:paraId="08C28BB7" w14:textId="77777777" w:rsidR="00A94B8F" w:rsidRDefault="00000000">
      <w:pPr>
        <w:outlineLvl w:val="0"/>
        <w:rPr>
          <w:rFonts w:ascii="Georgia" w:hAnsi="Georgia"/>
          <w:b/>
          <w:u w:val="single"/>
        </w:rPr>
      </w:pPr>
      <w:r>
        <w:rPr>
          <w:rFonts w:ascii="Georgia" w:hAnsi="Georgia"/>
          <w:b/>
          <w:u w:val="single"/>
        </w:rPr>
        <w:t>Határozatok:</w:t>
      </w:r>
    </w:p>
    <w:p w14:paraId="2A769A76" w14:textId="77777777" w:rsidR="00A94B8F" w:rsidRDefault="00A94B8F">
      <w:pPr>
        <w:outlineLvl w:val="0"/>
        <w:rPr>
          <w:rFonts w:ascii="Georgia" w:hAnsi="Georgia"/>
          <w:b/>
          <w:u w:val="single"/>
        </w:rPr>
      </w:pPr>
    </w:p>
    <w:p w14:paraId="23107670" w14:textId="55F741AA" w:rsidR="00A94B8F" w:rsidRDefault="00000000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1/202</w:t>
      </w:r>
      <w:r w:rsidR="001052E6">
        <w:rPr>
          <w:rFonts w:ascii="Georgia" w:hAnsi="Georgia"/>
        </w:rPr>
        <w:t>6</w:t>
      </w:r>
      <w:r>
        <w:rPr>
          <w:rFonts w:ascii="Georgia" w:hAnsi="Georgia"/>
        </w:rPr>
        <w:t>. (</w:t>
      </w:r>
      <w:r w:rsidR="001052E6">
        <w:rPr>
          <w:rFonts w:ascii="Georgia" w:hAnsi="Georgia"/>
        </w:rPr>
        <w:t>I</w:t>
      </w:r>
      <w:r>
        <w:rPr>
          <w:rFonts w:ascii="Georgia" w:hAnsi="Georgia"/>
        </w:rPr>
        <w:t xml:space="preserve">I. </w:t>
      </w:r>
      <w:r w:rsidR="001052E6">
        <w:rPr>
          <w:rFonts w:ascii="Georgia" w:hAnsi="Georgia"/>
        </w:rPr>
        <w:t>03</w:t>
      </w:r>
      <w:r>
        <w:rPr>
          <w:rFonts w:ascii="Georgia" w:hAnsi="Georgia"/>
        </w:rPr>
        <w:t>.)</w:t>
      </w:r>
      <w:r>
        <w:rPr>
          <w:rFonts w:ascii="Georgia" w:hAnsi="Georgia"/>
        </w:rPr>
        <w:tab/>
        <w:t>Gyermekjóléti Szolgálat 202</w:t>
      </w:r>
      <w:r w:rsidR="001052E6">
        <w:rPr>
          <w:rFonts w:ascii="Georgia" w:hAnsi="Georgia"/>
        </w:rPr>
        <w:t>6</w:t>
      </w:r>
      <w:r>
        <w:rPr>
          <w:rFonts w:ascii="Georgia" w:hAnsi="Georgia"/>
        </w:rPr>
        <w:t>. évi költségvetéséről</w:t>
      </w:r>
    </w:p>
    <w:p w14:paraId="499C6ACC" w14:textId="5C30FE99" w:rsidR="00A94B8F" w:rsidRDefault="00000000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2/202</w:t>
      </w:r>
      <w:r w:rsidR="001052E6">
        <w:rPr>
          <w:rFonts w:ascii="Georgia" w:hAnsi="Georgia"/>
        </w:rPr>
        <w:t>6</w:t>
      </w:r>
      <w:r>
        <w:rPr>
          <w:rFonts w:ascii="Georgia" w:hAnsi="Georgia"/>
        </w:rPr>
        <w:t>. (</w:t>
      </w:r>
      <w:r w:rsidR="001052E6">
        <w:rPr>
          <w:rFonts w:ascii="Georgia" w:hAnsi="Georgia"/>
        </w:rPr>
        <w:t>I</w:t>
      </w:r>
      <w:r>
        <w:rPr>
          <w:rFonts w:ascii="Georgia" w:hAnsi="Georgia"/>
        </w:rPr>
        <w:t xml:space="preserve">I. </w:t>
      </w:r>
      <w:r w:rsidR="001052E6">
        <w:rPr>
          <w:rFonts w:ascii="Georgia" w:hAnsi="Georgia"/>
        </w:rPr>
        <w:t>03</w:t>
      </w:r>
      <w:r>
        <w:rPr>
          <w:rFonts w:ascii="Georgia" w:hAnsi="Georgia"/>
        </w:rPr>
        <w:t>.)</w:t>
      </w:r>
      <w:r>
        <w:rPr>
          <w:rFonts w:ascii="Georgia" w:hAnsi="Georgia"/>
        </w:rPr>
        <w:tab/>
        <w:t>Tagdíj megállapítására javaslattétel</w:t>
      </w:r>
    </w:p>
    <w:p w14:paraId="488E2D94" w14:textId="295182A9" w:rsidR="00A94B8F" w:rsidRDefault="00854EA1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3/202</w:t>
      </w:r>
      <w:r w:rsidR="001052E6">
        <w:rPr>
          <w:rFonts w:ascii="Georgia" w:hAnsi="Georgia"/>
        </w:rPr>
        <w:t>6</w:t>
      </w:r>
      <w:r>
        <w:rPr>
          <w:rFonts w:ascii="Georgia" w:hAnsi="Georgia"/>
        </w:rPr>
        <w:t>. (</w:t>
      </w:r>
      <w:r w:rsidR="001052E6">
        <w:rPr>
          <w:rFonts w:ascii="Georgia" w:hAnsi="Georgia"/>
        </w:rPr>
        <w:t>I</w:t>
      </w:r>
      <w:r>
        <w:rPr>
          <w:rFonts w:ascii="Georgia" w:hAnsi="Georgia"/>
        </w:rPr>
        <w:t xml:space="preserve">I. </w:t>
      </w:r>
      <w:r w:rsidR="001052E6">
        <w:rPr>
          <w:rFonts w:ascii="Georgia" w:hAnsi="Georgia"/>
        </w:rPr>
        <w:t>03</w:t>
      </w:r>
      <w:r>
        <w:rPr>
          <w:rFonts w:ascii="Georgia" w:hAnsi="Georgia"/>
        </w:rPr>
        <w:t>.)</w:t>
      </w:r>
      <w:r>
        <w:rPr>
          <w:rFonts w:ascii="Georgia" w:hAnsi="Georgia"/>
        </w:rPr>
        <w:tab/>
        <w:t>Költségvetési évet követő három év kihatásairól</w:t>
      </w:r>
    </w:p>
    <w:p w14:paraId="11775B70" w14:textId="39A79381" w:rsidR="00A94B8F" w:rsidRDefault="00854EA1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4/202</w:t>
      </w:r>
      <w:r w:rsidR="001052E6">
        <w:rPr>
          <w:rFonts w:ascii="Georgia" w:hAnsi="Georgia"/>
        </w:rPr>
        <w:t>6</w:t>
      </w:r>
      <w:r>
        <w:rPr>
          <w:rFonts w:ascii="Georgia" w:hAnsi="Georgia"/>
        </w:rPr>
        <w:t>. (</w:t>
      </w:r>
      <w:r w:rsidR="001052E6">
        <w:rPr>
          <w:rFonts w:ascii="Georgia" w:hAnsi="Georgia"/>
        </w:rPr>
        <w:t>I</w:t>
      </w:r>
      <w:r>
        <w:rPr>
          <w:rFonts w:ascii="Georgia" w:hAnsi="Georgia"/>
        </w:rPr>
        <w:t xml:space="preserve">I. </w:t>
      </w:r>
      <w:r w:rsidR="001052E6">
        <w:rPr>
          <w:rFonts w:ascii="Georgia" w:hAnsi="Georgia"/>
        </w:rPr>
        <w:t>03</w:t>
      </w:r>
      <w:r>
        <w:rPr>
          <w:rFonts w:ascii="Georgia" w:hAnsi="Georgia"/>
        </w:rPr>
        <w:t xml:space="preserve">.) </w:t>
      </w:r>
      <w:r>
        <w:rPr>
          <w:rFonts w:ascii="Georgia" w:hAnsi="Georgia"/>
        </w:rPr>
        <w:tab/>
        <w:t>Társulás 202</w:t>
      </w:r>
      <w:r w:rsidR="001052E6">
        <w:rPr>
          <w:rFonts w:ascii="Georgia" w:hAnsi="Georgia"/>
        </w:rPr>
        <w:t>6</w:t>
      </w:r>
      <w:r>
        <w:rPr>
          <w:rFonts w:ascii="Georgia" w:hAnsi="Georgia"/>
        </w:rPr>
        <w:t>. évi költségvetéséről</w:t>
      </w:r>
    </w:p>
    <w:p w14:paraId="6219F65A" w14:textId="77777777" w:rsidR="00854EA1" w:rsidRDefault="00854EA1">
      <w:pPr>
        <w:tabs>
          <w:tab w:val="left" w:pos="2268"/>
        </w:tabs>
        <w:rPr>
          <w:rFonts w:ascii="Georgia" w:hAnsi="Georgia"/>
        </w:rPr>
      </w:pPr>
    </w:p>
    <w:sectPr w:rsidR="00854EA1">
      <w:footerReference w:type="default" r:id="rId8"/>
      <w:pgSz w:w="11906" w:h="16838"/>
      <w:pgMar w:top="1417" w:right="1417" w:bottom="1417" w:left="1417" w:header="0" w:footer="708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23197" w14:textId="77777777" w:rsidR="008254FC" w:rsidRDefault="008254FC">
      <w:r>
        <w:separator/>
      </w:r>
    </w:p>
  </w:endnote>
  <w:endnote w:type="continuationSeparator" w:id="0">
    <w:p w14:paraId="071ABDA6" w14:textId="77777777" w:rsidR="008254FC" w:rsidRDefault="00825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roman"/>
    <w:pitch w:val="variable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6590142"/>
      <w:docPartObj>
        <w:docPartGallery w:val="Page Numbers (Bottom of Page)"/>
        <w:docPartUnique/>
      </w:docPartObj>
    </w:sdtPr>
    <w:sdtContent>
      <w:p w14:paraId="2A01DF41" w14:textId="77777777" w:rsidR="00A94B8F" w:rsidRDefault="00000000">
        <w:pPr>
          <w:pStyle w:val="llb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5</w:t>
        </w:r>
        <w:r>
          <w:fldChar w:fldCharType="end"/>
        </w:r>
      </w:p>
    </w:sdtContent>
  </w:sdt>
  <w:p w14:paraId="24DE8207" w14:textId="77777777" w:rsidR="00A94B8F" w:rsidRDefault="00A94B8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7F6BD" w14:textId="77777777" w:rsidR="008254FC" w:rsidRDefault="008254FC">
      <w:r>
        <w:separator/>
      </w:r>
    </w:p>
  </w:footnote>
  <w:footnote w:type="continuationSeparator" w:id="0">
    <w:p w14:paraId="245C88A8" w14:textId="77777777" w:rsidR="008254FC" w:rsidRDefault="008254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B8F"/>
    <w:rsid w:val="00013158"/>
    <w:rsid w:val="001052E6"/>
    <w:rsid w:val="003A63CC"/>
    <w:rsid w:val="004F0BC1"/>
    <w:rsid w:val="005662C9"/>
    <w:rsid w:val="00615B3E"/>
    <w:rsid w:val="007C4FA8"/>
    <w:rsid w:val="008254FC"/>
    <w:rsid w:val="00854EA1"/>
    <w:rsid w:val="00902643"/>
    <w:rsid w:val="00A94B8F"/>
    <w:rsid w:val="00BA5576"/>
    <w:rsid w:val="00E9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2D11C"/>
  <w15:docId w15:val="{AC840AFD-E95D-4FC4-AA5D-9AD52EB7D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C2010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6B157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BuborkszvegChar">
    <w:name w:val="Buborékszöveg Char"/>
    <w:basedOn w:val="Bekezdsalapbettpusa"/>
    <w:link w:val="Buborkszveg"/>
    <w:uiPriority w:val="99"/>
    <w:semiHidden/>
    <w:qFormat/>
    <w:rsid w:val="00CF17DC"/>
    <w:rPr>
      <w:rFonts w:ascii="Tahoma" w:eastAsia="Times New Roman" w:hAnsi="Tahoma" w:cs="Tahoma"/>
      <w:sz w:val="16"/>
      <w:szCs w:val="16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qFormat/>
    <w:rsid w:val="00FC56F9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qFormat/>
    <w:rsid w:val="00FC56F9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behzssal2Char">
    <w:name w:val="Szövegtörzs behúzással 2 Char"/>
    <w:basedOn w:val="Bekezdsalapbettpusa"/>
    <w:link w:val="Szvegtrzsbehzssal2"/>
    <w:qFormat/>
    <w:rsid w:val="003946E8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qFormat/>
    <w:rsid w:val="006B157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hu-HU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Szvegtrzs">
    <w:name w:val="Body Text"/>
    <w:basedOn w:val="Norml"/>
    <w:pPr>
      <w:spacing w:after="140" w:line="276" w:lineRule="auto"/>
    </w:pPr>
  </w:style>
  <w:style w:type="paragraph" w:styleId="Lista">
    <w:name w:val="List"/>
    <w:basedOn w:val="Szvegtrzs"/>
    <w:rPr>
      <w:rFonts w:cs="Ari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Arial"/>
    </w:rPr>
  </w:style>
  <w:style w:type="paragraph" w:styleId="Buborkszveg">
    <w:name w:val="Balloon Text"/>
    <w:basedOn w:val="Norml"/>
    <w:link w:val="BuborkszvegChar"/>
    <w:uiPriority w:val="99"/>
    <w:semiHidden/>
    <w:unhideWhenUsed/>
    <w:qFormat/>
    <w:rsid w:val="00CF17DC"/>
    <w:rPr>
      <w:rFonts w:ascii="Tahoma" w:hAnsi="Tahoma" w:cs="Tahoma"/>
      <w:sz w:val="16"/>
      <w:szCs w:val="16"/>
    </w:rPr>
  </w:style>
  <w:style w:type="paragraph" w:customStyle="1" w:styleId="lfejsllb">
    <w:name w:val="Élőfej és élőláb"/>
    <w:basedOn w:val="Norml"/>
    <w:qFormat/>
  </w:style>
  <w:style w:type="paragraph" w:styleId="lfej">
    <w:name w:val="header"/>
    <w:basedOn w:val="Norml"/>
    <w:link w:val="lfejChar"/>
    <w:uiPriority w:val="99"/>
    <w:unhideWhenUsed/>
    <w:rsid w:val="00FC56F9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unhideWhenUsed/>
    <w:rsid w:val="00FC56F9"/>
    <w:pPr>
      <w:tabs>
        <w:tab w:val="center" w:pos="4536"/>
        <w:tab w:val="right" w:pos="9072"/>
      </w:tabs>
    </w:pPr>
  </w:style>
  <w:style w:type="paragraph" w:styleId="Listaszerbekezds">
    <w:name w:val="List Paragraph"/>
    <w:basedOn w:val="Norml"/>
    <w:uiPriority w:val="34"/>
    <w:qFormat/>
    <w:rsid w:val="004A1C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zvegtrzsbehzssal2">
    <w:name w:val="Body Text Indent 2"/>
    <w:basedOn w:val="Norml"/>
    <w:link w:val="Szvegtrzsbehzssal2Char"/>
    <w:qFormat/>
    <w:rsid w:val="003946E8"/>
    <w:pPr>
      <w:spacing w:after="120" w:line="480" w:lineRule="auto"/>
      <w:ind w:left="283"/>
    </w:pPr>
  </w:style>
  <w:style w:type="numbering" w:customStyle="1" w:styleId="Nemlista2">
    <w:name w:val="Nem lista2"/>
    <w:uiPriority w:val="99"/>
    <w:semiHidden/>
    <w:unhideWhenUsed/>
    <w:qFormat/>
    <w:rsid w:val="00EF3F35"/>
  </w:style>
  <w:style w:type="table" w:styleId="Rcsostblzat">
    <w:name w:val="Table Grid"/>
    <w:basedOn w:val="Normltblzat"/>
    <w:uiPriority w:val="59"/>
    <w:rsid w:val="00234F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2BCCA-1F76-4F44-A2D7-27A824AA7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Kistérség</dc:creator>
  <dc:description/>
  <cp:lastModifiedBy>balogneve</cp:lastModifiedBy>
  <cp:revision>2</cp:revision>
  <cp:lastPrinted>2023-03-24T08:02:00Z</cp:lastPrinted>
  <dcterms:created xsi:type="dcterms:W3CDTF">2026-03-23T10:48:00Z</dcterms:created>
  <dcterms:modified xsi:type="dcterms:W3CDTF">2026-03-23T10:48:00Z</dcterms:modified>
  <dc:language>hu-HU</dc:language>
</cp:coreProperties>
</file>