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D" w:rsidRDefault="00BF72D5" w:rsidP="00BF72D5">
      <w:pPr>
        <w:jc w:val="center"/>
        <w:rPr>
          <w:rFonts w:ascii="Georgia" w:hAnsi="Georgia"/>
          <w:b/>
          <w:sz w:val="28"/>
        </w:rPr>
      </w:pPr>
      <w:r w:rsidRPr="00BF72D5">
        <w:rPr>
          <w:rFonts w:ascii="Georgia" w:hAnsi="Georgia"/>
          <w:b/>
          <w:sz w:val="28"/>
        </w:rPr>
        <w:t>Határozatok</w:t>
      </w:r>
      <w:r w:rsidRPr="00BF72D5">
        <w:rPr>
          <w:rFonts w:ascii="Georgia" w:hAnsi="Georgia"/>
          <w:b/>
          <w:sz w:val="28"/>
        </w:rPr>
        <w:br/>
      </w:r>
      <w:r w:rsidR="00215449">
        <w:rPr>
          <w:rFonts w:ascii="Georgia" w:hAnsi="Georgia"/>
          <w:b/>
          <w:sz w:val="28"/>
        </w:rPr>
        <w:t>201</w:t>
      </w:r>
      <w:r w:rsidR="00022FEF">
        <w:rPr>
          <w:rFonts w:ascii="Georgia" w:hAnsi="Georgia"/>
          <w:b/>
          <w:sz w:val="28"/>
        </w:rPr>
        <w:t>7</w:t>
      </w:r>
      <w:r w:rsidR="00215449">
        <w:rPr>
          <w:rFonts w:ascii="Georgia" w:hAnsi="Georgia"/>
          <w:b/>
          <w:sz w:val="28"/>
        </w:rPr>
        <w:t>.</w:t>
      </w:r>
    </w:p>
    <w:p w:rsidR="00BF72D5" w:rsidRDefault="00BF72D5" w:rsidP="00BF72D5">
      <w:pPr>
        <w:jc w:val="center"/>
        <w:rPr>
          <w:rFonts w:ascii="Georgia" w:hAnsi="Georgia"/>
          <w:b/>
          <w:sz w:val="28"/>
        </w:rPr>
      </w:pPr>
    </w:p>
    <w:p w:rsidR="00BF72D5" w:rsidRDefault="00BF72D5" w:rsidP="00BF72D5">
      <w:pPr>
        <w:jc w:val="center"/>
        <w:rPr>
          <w:rFonts w:ascii="Georgia" w:hAnsi="Georgia"/>
          <w:b/>
          <w:u w:val="single"/>
        </w:rPr>
      </w:pPr>
      <w:r w:rsidRPr="00BF72D5">
        <w:rPr>
          <w:rFonts w:ascii="Georgia" w:hAnsi="Georgia"/>
          <w:b/>
          <w:u w:val="single"/>
        </w:rPr>
        <w:t xml:space="preserve">Társulási </w:t>
      </w:r>
      <w:proofErr w:type="gramStart"/>
      <w:r w:rsidRPr="00BF72D5">
        <w:rPr>
          <w:rFonts w:ascii="Georgia" w:hAnsi="Georgia"/>
          <w:b/>
          <w:u w:val="single"/>
        </w:rPr>
        <w:t>Tanács ülés</w:t>
      </w:r>
      <w:proofErr w:type="gramEnd"/>
    </w:p>
    <w:p w:rsidR="00BF72D5" w:rsidRDefault="00BF72D5" w:rsidP="00BF72D5">
      <w:pPr>
        <w:jc w:val="center"/>
        <w:rPr>
          <w:rFonts w:ascii="Georgia" w:hAnsi="Georgia"/>
          <w:b/>
          <w:u w:val="single"/>
        </w:rPr>
      </w:pPr>
    </w:p>
    <w:p w:rsidR="003315D0" w:rsidRDefault="003315D0" w:rsidP="00BF72D5">
      <w:pPr>
        <w:jc w:val="center"/>
        <w:rPr>
          <w:rFonts w:ascii="Georgia" w:hAnsi="Georgia"/>
          <w:b/>
          <w:u w:val="single"/>
        </w:rPr>
      </w:pPr>
    </w:p>
    <w:p w:rsidR="003315D0" w:rsidRDefault="00215449" w:rsidP="003315D0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201</w:t>
      </w:r>
      <w:r w:rsidR="00022FEF">
        <w:rPr>
          <w:rFonts w:ascii="Georgia" w:hAnsi="Georgia"/>
          <w:b/>
          <w:u w:val="single"/>
        </w:rPr>
        <w:t>7</w:t>
      </w:r>
      <w:r>
        <w:rPr>
          <w:rFonts w:ascii="Georgia" w:hAnsi="Georgia"/>
          <w:b/>
          <w:u w:val="single"/>
        </w:rPr>
        <w:t>.</w:t>
      </w:r>
      <w:r w:rsidR="003315D0">
        <w:rPr>
          <w:rFonts w:ascii="Georgia" w:hAnsi="Georgia"/>
          <w:b/>
          <w:u w:val="single"/>
        </w:rPr>
        <w:t xml:space="preserve"> február </w:t>
      </w:r>
      <w:r>
        <w:rPr>
          <w:rFonts w:ascii="Georgia" w:hAnsi="Georgia"/>
          <w:b/>
          <w:u w:val="single"/>
        </w:rPr>
        <w:t>0</w:t>
      </w:r>
      <w:r w:rsidR="00022FEF">
        <w:rPr>
          <w:rFonts w:ascii="Georgia" w:hAnsi="Georgia"/>
          <w:b/>
          <w:u w:val="single"/>
        </w:rPr>
        <w:t>7</w:t>
      </w:r>
      <w:r w:rsidR="003315D0">
        <w:rPr>
          <w:rFonts w:ascii="Georgia" w:hAnsi="Georgia"/>
          <w:b/>
          <w:u w:val="single"/>
        </w:rPr>
        <w:t>.</w:t>
      </w:r>
    </w:p>
    <w:p w:rsidR="003315D0" w:rsidRDefault="003315D0" w:rsidP="00BF72D5">
      <w:pPr>
        <w:jc w:val="center"/>
        <w:rPr>
          <w:rFonts w:ascii="Georgia" w:hAnsi="Georgia"/>
          <w:b/>
          <w:u w:val="single"/>
        </w:rPr>
      </w:pPr>
    </w:p>
    <w:p w:rsidR="000E3AA9" w:rsidRDefault="000E3AA9" w:rsidP="000E3AA9">
      <w:pPr>
        <w:tabs>
          <w:tab w:val="left" w:pos="2268"/>
        </w:tabs>
        <w:rPr>
          <w:rFonts w:ascii="Georgia" w:hAnsi="Georgia"/>
        </w:rPr>
      </w:pPr>
      <w:r w:rsidRPr="000E3AA9">
        <w:rPr>
          <w:rFonts w:ascii="Georgia" w:hAnsi="Georgia"/>
        </w:rPr>
        <w:t>1/</w:t>
      </w:r>
      <w:r w:rsidR="00022FEF"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 w:rsidR="00022FEF">
        <w:rPr>
          <w:rFonts w:ascii="Georgia" w:hAnsi="Georgia"/>
        </w:rPr>
        <w:t>II. 07.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 w:rsidR="000D4807">
        <w:rPr>
          <w:rFonts w:ascii="Georgia" w:hAnsi="Georgia"/>
        </w:rPr>
        <w:t>Belső ellenőrzési beszámoló elfogadása</w:t>
      </w:r>
    </w:p>
    <w:p w:rsidR="002B07FA" w:rsidRDefault="002B07FA" w:rsidP="000E3AA9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2</w:t>
      </w:r>
      <w:r w:rsidR="000D4807">
        <w:rPr>
          <w:rFonts w:ascii="Georgia" w:hAnsi="Georgia"/>
        </w:rPr>
        <w:t>/2017. (II. 07.)</w:t>
      </w:r>
      <w:r w:rsidR="000D4807">
        <w:rPr>
          <w:rFonts w:ascii="Georgia" w:hAnsi="Georgia"/>
        </w:rPr>
        <w:tab/>
        <w:t>Társulás 2017. évi belső ellenőrzési terve</w:t>
      </w:r>
    </w:p>
    <w:p w:rsidR="002B07FA" w:rsidRPr="000E3AA9" w:rsidRDefault="002B07FA" w:rsidP="000E3AA9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3</w:t>
      </w:r>
      <w:r w:rsidR="000D4807">
        <w:rPr>
          <w:rFonts w:ascii="Georgia" w:hAnsi="Georgia"/>
        </w:rPr>
        <w:t>/2017. (II. 07.)</w:t>
      </w:r>
      <w:r w:rsidR="000D4807">
        <w:rPr>
          <w:rFonts w:ascii="Georgia" w:hAnsi="Georgia"/>
        </w:rPr>
        <w:tab/>
        <w:t>Gyermekjóléti Szolgálat 2017. évi belső ellenőrzési terve</w:t>
      </w:r>
    </w:p>
    <w:p w:rsidR="002B07FA" w:rsidRPr="000E3AA9" w:rsidRDefault="002B07FA" w:rsidP="000E3AA9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4</w:t>
      </w:r>
      <w:r w:rsidR="000E3AA9" w:rsidRPr="000E3AA9">
        <w:rPr>
          <w:rFonts w:ascii="Georgia" w:hAnsi="Georgia"/>
        </w:rPr>
        <w:t>/</w:t>
      </w:r>
      <w:r w:rsidR="00022FEF">
        <w:rPr>
          <w:rFonts w:ascii="Georgia" w:hAnsi="Georgia"/>
        </w:rPr>
        <w:t>2017.</w:t>
      </w:r>
      <w:r w:rsidR="000E3AA9" w:rsidRPr="000E3AA9">
        <w:rPr>
          <w:rFonts w:ascii="Georgia" w:hAnsi="Georgia"/>
        </w:rPr>
        <w:t xml:space="preserve"> (</w:t>
      </w:r>
      <w:r w:rsidR="00022FEF">
        <w:rPr>
          <w:rFonts w:ascii="Georgia" w:hAnsi="Georgia"/>
        </w:rPr>
        <w:t>II. 07.</w:t>
      </w:r>
      <w:r w:rsidR="000E3AA9" w:rsidRPr="000E3AA9">
        <w:rPr>
          <w:rFonts w:ascii="Georgia" w:hAnsi="Georgia"/>
        </w:rPr>
        <w:t>)</w:t>
      </w:r>
      <w:r w:rsidR="000E3AA9" w:rsidRPr="000E3AA9">
        <w:rPr>
          <w:rFonts w:ascii="Georgia" w:hAnsi="Georgia"/>
        </w:rPr>
        <w:tab/>
      </w:r>
      <w:r w:rsidR="00022FEF">
        <w:rPr>
          <w:rFonts w:ascii="Georgia" w:hAnsi="Georgia"/>
        </w:rPr>
        <w:t>2017. évi belső ellenőrzési szerződés</w:t>
      </w:r>
    </w:p>
    <w:p w:rsidR="002B07FA" w:rsidRPr="000E3AA9" w:rsidRDefault="002B07FA" w:rsidP="000E3AA9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5</w:t>
      </w:r>
      <w:r w:rsidR="000E3AA9" w:rsidRPr="000E3AA9">
        <w:rPr>
          <w:rFonts w:ascii="Georgia" w:hAnsi="Georgia"/>
        </w:rPr>
        <w:t>/</w:t>
      </w:r>
      <w:r w:rsidR="00022FEF">
        <w:rPr>
          <w:rFonts w:ascii="Georgia" w:hAnsi="Georgia"/>
        </w:rPr>
        <w:t>2017.</w:t>
      </w:r>
      <w:r w:rsidR="000E3AA9" w:rsidRPr="000E3AA9">
        <w:rPr>
          <w:rFonts w:ascii="Georgia" w:hAnsi="Georgia"/>
        </w:rPr>
        <w:t xml:space="preserve"> (</w:t>
      </w:r>
      <w:r w:rsidR="00022FEF">
        <w:rPr>
          <w:rFonts w:ascii="Georgia" w:hAnsi="Georgia"/>
        </w:rPr>
        <w:t>II. 07.</w:t>
      </w:r>
      <w:r w:rsidR="000E3AA9" w:rsidRPr="000E3AA9">
        <w:rPr>
          <w:rFonts w:ascii="Georgia" w:hAnsi="Georgia"/>
        </w:rPr>
        <w:t>)</w:t>
      </w:r>
      <w:r w:rsidR="000E3AA9" w:rsidRPr="000E3AA9">
        <w:rPr>
          <w:rFonts w:ascii="Georgia" w:hAnsi="Georgia"/>
        </w:rPr>
        <w:tab/>
      </w:r>
      <w:r w:rsidR="00022FEF" w:rsidRPr="000E3AA9">
        <w:rPr>
          <w:rFonts w:ascii="Georgia" w:hAnsi="Georgia"/>
        </w:rPr>
        <w:t>Tagdíj megállapítása</w:t>
      </w:r>
      <w:r>
        <w:rPr>
          <w:rFonts w:ascii="Georgia" w:hAnsi="Georgia"/>
        </w:rPr>
        <w:tab/>
      </w:r>
    </w:p>
    <w:p w:rsidR="000E3AA9" w:rsidRPr="000E3AA9" w:rsidRDefault="002B07FA" w:rsidP="000E3AA9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6</w:t>
      </w:r>
      <w:r w:rsidR="000E3AA9" w:rsidRPr="000E3AA9">
        <w:rPr>
          <w:rFonts w:ascii="Georgia" w:hAnsi="Georgia"/>
        </w:rPr>
        <w:t>/</w:t>
      </w:r>
      <w:r w:rsidR="00022FEF">
        <w:rPr>
          <w:rFonts w:ascii="Georgia" w:hAnsi="Georgia"/>
        </w:rPr>
        <w:t>2017.</w:t>
      </w:r>
      <w:r w:rsidR="000E3AA9" w:rsidRPr="000E3AA9">
        <w:rPr>
          <w:rFonts w:ascii="Georgia" w:hAnsi="Georgia"/>
        </w:rPr>
        <w:t xml:space="preserve"> (</w:t>
      </w:r>
      <w:r w:rsidR="00022FEF">
        <w:rPr>
          <w:rFonts w:ascii="Georgia" w:hAnsi="Georgia"/>
        </w:rPr>
        <w:t>II. 07.</w:t>
      </w:r>
      <w:r w:rsidR="000E3AA9" w:rsidRPr="000E3AA9">
        <w:rPr>
          <w:rFonts w:ascii="Georgia" w:hAnsi="Georgia"/>
        </w:rPr>
        <w:t>)</w:t>
      </w:r>
      <w:r w:rsidR="000E3AA9" w:rsidRPr="000E3AA9">
        <w:rPr>
          <w:rFonts w:ascii="Georgia" w:hAnsi="Georgia"/>
        </w:rPr>
        <w:tab/>
        <w:t>Gyermekjóléti Szolgálat</w:t>
      </w:r>
      <w:r w:rsidR="00022FEF">
        <w:rPr>
          <w:rFonts w:ascii="Georgia" w:hAnsi="Georgia"/>
        </w:rPr>
        <w:t xml:space="preserve"> működési</w:t>
      </w:r>
      <w:r w:rsidR="000E3AA9" w:rsidRPr="000E3AA9">
        <w:rPr>
          <w:rFonts w:ascii="Georgia" w:hAnsi="Georgia"/>
        </w:rPr>
        <w:t xml:space="preserve"> </w:t>
      </w:r>
      <w:r w:rsidR="00022FEF">
        <w:rPr>
          <w:rFonts w:ascii="Georgia" w:hAnsi="Georgia"/>
        </w:rPr>
        <w:t>hozzájárulás megállapítása</w:t>
      </w:r>
    </w:p>
    <w:p w:rsidR="000E3AA9" w:rsidRPr="000E3AA9" w:rsidRDefault="002B07FA" w:rsidP="000E3AA9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7</w:t>
      </w:r>
      <w:r w:rsidR="000E3AA9" w:rsidRPr="000E3AA9">
        <w:rPr>
          <w:rFonts w:ascii="Georgia" w:hAnsi="Georgia"/>
        </w:rPr>
        <w:t>/</w:t>
      </w:r>
      <w:r w:rsidR="00022FEF">
        <w:rPr>
          <w:rFonts w:ascii="Georgia" w:hAnsi="Georgia"/>
        </w:rPr>
        <w:t>2017.</w:t>
      </w:r>
      <w:r w:rsidR="000E3AA9" w:rsidRPr="000E3AA9">
        <w:rPr>
          <w:rFonts w:ascii="Georgia" w:hAnsi="Georgia"/>
        </w:rPr>
        <w:t xml:space="preserve"> (</w:t>
      </w:r>
      <w:r w:rsidR="00022FEF">
        <w:rPr>
          <w:rFonts w:ascii="Georgia" w:hAnsi="Georgia"/>
        </w:rPr>
        <w:t>II. 07.</w:t>
      </w:r>
      <w:r w:rsidR="000E3AA9" w:rsidRPr="000E3AA9">
        <w:rPr>
          <w:rFonts w:ascii="Georgia" w:hAnsi="Georgia"/>
        </w:rPr>
        <w:t>)</w:t>
      </w:r>
      <w:r w:rsidR="000E3AA9" w:rsidRPr="000E3AA9">
        <w:rPr>
          <w:rFonts w:ascii="Georgia" w:hAnsi="Georgia"/>
        </w:rPr>
        <w:tab/>
      </w:r>
      <w:r w:rsidR="00022FEF">
        <w:rPr>
          <w:rFonts w:ascii="Georgia" w:hAnsi="Georgia"/>
        </w:rPr>
        <w:t>Gyermekjóléti Szolgálat</w:t>
      </w:r>
      <w:r w:rsidR="00022FEF" w:rsidRPr="000E3AA9">
        <w:rPr>
          <w:rFonts w:ascii="Georgia" w:hAnsi="Georgia"/>
        </w:rPr>
        <w:t xml:space="preserve"> </w:t>
      </w:r>
      <w:r w:rsidR="00022FEF">
        <w:rPr>
          <w:rFonts w:ascii="Georgia" w:hAnsi="Georgia"/>
        </w:rPr>
        <w:t>2017.</w:t>
      </w:r>
      <w:r w:rsidR="00022FEF" w:rsidRPr="000E3AA9">
        <w:rPr>
          <w:rFonts w:ascii="Georgia" w:hAnsi="Georgia"/>
        </w:rPr>
        <w:t xml:space="preserve"> évi költségvetése</w:t>
      </w:r>
    </w:p>
    <w:p w:rsidR="000E3AA9" w:rsidRPr="000E3AA9" w:rsidRDefault="002B07FA" w:rsidP="000E3AA9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8</w:t>
      </w:r>
      <w:r w:rsidR="000E3AA9" w:rsidRPr="000E3AA9">
        <w:rPr>
          <w:rFonts w:ascii="Georgia" w:hAnsi="Georgia"/>
        </w:rPr>
        <w:t>/</w:t>
      </w:r>
      <w:r w:rsidR="00022FEF">
        <w:rPr>
          <w:rFonts w:ascii="Georgia" w:hAnsi="Georgia"/>
        </w:rPr>
        <w:t>2017.</w:t>
      </w:r>
      <w:r w:rsidR="000E3AA9" w:rsidRPr="000E3AA9">
        <w:rPr>
          <w:rFonts w:ascii="Georgia" w:hAnsi="Georgia"/>
        </w:rPr>
        <w:t xml:space="preserve"> (</w:t>
      </w:r>
      <w:r w:rsidR="00022FEF">
        <w:rPr>
          <w:rFonts w:ascii="Georgia" w:hAnsi="Georgia"/>
        </w:rPr>
        <w:t>II. 07.</w:t>
      </w:r>
      <w:r w:rsidR="000E3AA9" w:rsidRPr="000E3AA9">
        <w:rPr>
          <w:rFonts w:ascii="Georgia" w:hAnsi="Georgia"/>
        </w:rPr>
        <w:t>)</w:t>
      </w:r>
      <w:r w:rsidR="000E3AA9" w:rsidRPr="000E3AA9">
        <w:rPr>
          <w:rFonts w:ascii="Georgia" w:hAnsi="Georgia"/>
        </w:rPr>
        <w:tab/>
        <w:t>Költségvetési évet követő három év kihatásairól</w:t>
      </w:r>
    </w:p>
    <w:p w:rsidR="000E3AA9" w:rsidRPr="000E3AA9" w:rsidRDefault="002B07FA" w:rsidP="000E3AA9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9</w:t>
      </w:r>
      <w:r w:rsidR="000E3AA9" w:rsidRPr="000E3AA9">
        <w:rPr>
          <w:rFonts w:ascii="Georgia" w:hAnsi="Georgia"/>
        </w:rPr>
        <w:t>/</w:t>
      </w:r>
      <w:r w:rsidR="00022FEF">
        <w:rPr>
          <w:rFonts w:ascii="Georgia" w:hAnsi="Georgia"/>
        </w:rPr>
        <w:t>2017.</w:t>
      </w:r>
      <w:r w:rsidR="000E3AA9" w:rsidRPr="000E3AA9">
        <w:rPr>
          <w:rFonts w:ascii="Georgia" w:hAnsi="Georgia"/>
        </w:rPr>
        <w:t xml:space="preserve"> (</w:t>
      </w:r>
      <w:r w:rsidR="00022FEF">
        <w:rPr>
          <w:rFonts w:ascii="Georgia" w:hAnsi="Georgia"/>
        </w:rPr>
        <w:t>II. 07.</w:t>
      </w:r>
      <w:r w:rsidR="000E3AA9" w:rsidRPr="000E3AA9">
        <w:rPr>
          <w:rFonts w:ascii="Georgia" w:hAnsi="Georgia"/>
        </w:rPr>
        <w:t>)</w:t>
      </w:r>
      <w:r w:rsidR="000E3AA9" w:rsidRPr="000E3AA9">
        <w:rPr>
          <w:rFonts w:ascii="Georgia" w:hAnsi="Georgia"/>
        </w:rPr>
        <w:tab/>
        <w:t xml:space="preserve">Társulás </w:t>
      </w:r>
      <w:r w:rsidR="00022FEF">
        <w:rPr>
          <w:rFonts w:ascii="Georgia" w:hAnsi="Georgia"/>
        </w:rPr>
        <w:t>2017.</w:t>
      </w:r>
      <w:r w:rsidR="000E3AA9" w:rsidRPr="000E3AA9">
        <w:rPr>
          <w:rFonts w:ascii="Georgia" w:hAnsi="Georgia"/>
        </w:rPr>
        <w:t xml:space="preserve"> évi költségvetése</w:t>
      </w:r>
    </w:p>
    <w:p w:rsidR="0067598F" w:rsidRDefault="002B07FA" w:rsidP="000E3AA9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10</w:t>
      </w:r>
      <w:r w:rsidR="000E3AA9" w:rsidRPr="000E3AA9">
        <w:rPr>
          <w:rFonts w:ascii="Georgia" w:hAnsi="Georgia"/>
        </w:rPr>
        <w:t>/</w:t>
      </w:r>
      <w:r w:rsidR="00022FEF">
        <w:rPr>
          <w:rFonts w:ascii="Georgia" w:hAnsi="Georgia"/>
        </w:rPr>
        <w:t>2017.</w:t>
      </w:r>
      <w:r w:rsidR="000E3AA9" w:rsidRPr="000E3AA9">
        <w:rPr>
          <w:rFonts w:ascii="Georgia" w:hAnsi="Georgia"/>
        </w:rPr>
        <w:t xml:space="preserve"> (</w:t>
      </w:r>
      <w:r w:rsidR="00022FEF">
        <w:rPr>
          <w:rFonts w:ascii="Georgia" w:hAnsi="Georgia"/>
        </w:rPr>
        <w:t>II. 07.</w:t>
      </w:r>
      <w:r w:rsidR="000E3AA9" w:rsidRPr="000E3AA9">
        <w:rPr>
          <w:rFonts w:ascii="Georgia" w:hAnsi="Georgia"/>
        </w:rPr>
        <w:t>)</w:t>
      </w:r>
      <w:r w:rsidR="000E3AA9" w:rsidRPr="000E3AA9">
        <w:rPr>
          <w:rFonts w:ascii="Georgia" w:hAnsi="Georgia"/>
        </w:rPr>
        <w:tab/>
      </w:r>
      <w:r w:rsidR="00022FEF">
        <w:rPr>
          <w:rFonts w:ascii="Georgia" w:hAnsi="Georgia"/>
        </w:rPr>
        <w:t>Munkamegosztási megállapodás jóváhagyása</w:t>
      </w:r>
    </w:p>
    <w:p w:rsidR="00022FEF" w:rsidRDefault="002B07FA" w:rsidP="000E3AA9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11</w:t>
      </w:r>
      <w:r w:rsidR="00022FEF">
        <w:rPr>
          <w:rFonts w:ascii="Georgia" w:hAnsi="Georgia"/>
        </w:rPr>
        <w:t>/2017. (II. 07.)</w:t>
      </w:r>
      <w:r w:rsidR="00022FEF">
        <w:rPr>
          <w:rFonts w:ascii="Georgia" w:hAnsi="Georgia"/>
        </w:rPr>
        <w:tab/>
      </w:r>
      <w:r w:rsidR="00261B3D">
        <w:rPr>
          <w:rFonts w:ascii="Georgia" w:hAnsi="Georgia"/>
        </w:rPr>
        <w:t>Társulás</w:t>
      </w:r>
      <w:r>
        <w:rPr>
          <w:rFonts w:ascii="Georgia" w:hAnsi="Georgia"/>
        </w:rPr>
        <w:t xml:space="preserve"> 2017. évi</w:t>
      </w:r>
      <w:r w:rsidR="00261B3D">
        <w:rPr>
          <w:rFonts w:ascii="Georgia" w:hAnsi="Georgia"/>
        </w:rPr>
        <w:t xml:space="preserve"> munkatervének elfogadása</w:t>
      </w:r>
    </w:p>
    <w:p w:rsidR="00022FEF" w:rsidRDefault="00022FEF" w:rsidP="000E3AA9">
      <w:pPr>
        <w:tabs>
          <w:tab w:val="left" w:pos="2268"/>
        </w:tabs>
        <w:rPr>
          <w:rFonts w:ascii="Georgia" w:hAnsi="Georgia"/>
        </w:rPr>
      </w:pPr>
    </w:p>
    <w:p w:rsidR="002507EB" w:rsidRDefault="002507EB" w:rsidP="002507EB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2017. április 25.</w:t>
      </w:r>
    </w:p>
    <w:p w:rsidR="00022FEF" w:rsidRDefault="00022FEF" w:rsidP="000E3AA9">
      <w:pPr>
        <w:tabs>
          <w:tab w:val="left" w:pos="2268"/>
        </w:tabs>
        <w:rPr>
          <w:rFonts w:ascii="Georgia" w:hAnsi="Georgia"/>
        </w:rPr>
      </w:pPr>
    </w:p>
    <w:p w:rsidR="002507EB" w:rsidRDefault="002507EB" w:rsidP="002507EB">
      <w:pPr>
        <w:tabs>
          <w:tab w:val="left" w:pos="2268"/>
        </w:tabs>
        <w:rPr>
          <w:rFonts w:ascii="Georgia" w:hAnsi="Georgia"/>
        </w:rPr>
      </w:pPr>
      <w:r w:rsidRPr="000E3AA9">
        <w:rPr>
          <w:rFonts w:ascii="Georgia" w:hAnsi="Georgia"/>
        </w:rPr>
        <w:t>1</w:t>
      </w:r>
      <w:r>
        <w:rPr>
          <w:rFonts w:ascii="Georgia" w:hAnsi="Georgia"/>
        </w:rPr>
        <w:t>2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IV. 25.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 w:rsidRPr="001934E5">
        <w:rPr>
          <w:rFonts w:ascii="Georgia" w:hAnsi="Georgia"/>
        </w:rPr>
        <w:t>Gyermekjóléti Szolgálat intézményvezetői pályázata</w:t>
      </w:r>
    </w:p>
    <w:p w:rsidR="002507EB" w:rsidRDefault="002507EB" w:rsidP="002507EB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13/2017. (IV. 25.)</w:t>
      </w:r>
      <w:r>
        <w:rPr>
          <w:rFonts w:ascii="Georgia" w:hAnsi="Georgia"/>
        </w:rPr>
        <w:tab/>
        <w:t>M</w:t>
      </w:r>
      <w:r w:rsidRPr="001934E5">
        <w:rPr>
          <w:rFonts w:ascii="Georgia" w:hAnsi="Georgia"/>
        </w:rPr>
        <w:t>egbízott intézményvezet</w:t>
      </w:r>
      <w:r>
        <w:rPr>
          <w:rFonts w:ascii="Georgia" w:hAnsi="Georgia"/>
        </w:rPr>
        <w:t>ői kinevezés meghosszabbítása</w:t>
      </w:r>
    </w:p>
    <w:p w:rsidR="002507EB" w:rsidRPr="000E3AA9" w:rsidRDefault="002507EB" w:rsidP="002507EB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14/2017. (IV. 25.)</w:t>
      </w:r>
      <w:r>
        <w:rPr>
          <w:rFonts w:ascii="Georgia" w:hAnsi="Georgia"/>
        </w:rPr>
        <w:tab/>
      </w:r>
      <w:r w:rsidRPr="001934E5">
        <w:rPr>
          <w:rFonts w:ascii="Georgia" w:hAnsi="Georgia"/>
        </w:rPr>
        <w:t>Társulás 2016. évi munkájáról szóló beszámoló</w:t>
      </w:r>
    </w:p>
    <w:p w:rsidR="002507EB" w:rsidRPr="000E3AA9" w:rsidRDefault="002507EB" w:rsidP="002507EB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15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IV. 25.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 w:rsidRPr="001934E5">
        <w:rPr>
          <w:rFonts w:ascii="Georgia" w:hAnsi="Georgia"/>
        </w:rPr>
        <w:t>Gyermekjóléti Szolgálat 2016. év</w:t>
      </w:r>
      <w:r>
        <w:rPr>
          <w:rFonts w:ascii="Georgia" w:hAnsi="Georgia"/>
        </w:rPr>
        <w:t>i</w:t>
      </w:r>
      <w:r w:rsidRPr="001934E5">
        <w:rPr>
          <w:rFonts w:ascii="Georgia" w:hAnsi="Georgia"/>
        </w:rPr>
        <w:t xml:space="preserve"> költségvetésének módosítása</w:t>
      </w:r>
    </w:p>
    <w:p w:rsidR="00022FEF" w:rsidRDefault="002507EB" w:rsidP="002507EB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16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IV. 25.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 w:rsidRPr="001934E5">
        <w:rPr>
          <w:rFonts w:ascii="Georgia" w:hAnsi="Georgia"/>
        </w:rPr>
        <w:t>Társulás 2016. év</w:t>
      </w:r>
      <w:r>
        <w:rPr>
          <w:rFonts w:ascii="Georgia" w:hAnsi="Georgia"/>
        </w:rPr>
        <w:t>i</w:t>
      </w:r>
      <w:r w:rsidRPr="001934E5">
        <w:rPr>
          <w:rFonts w:ascii="Georgia" w:hAnsi="Georgia"/>
        </w:rPr>
        <w:t xml:space="preserve"> költségvetésének módosítása</w:t>
      </w:r>
      <w:r>
        <w:rPr>
          <w:rFonts w:ascii="Georgia" w:hAnsi="Georgia"/>
        </w:rPr>
        <w:tab/>
      </w:r>
    </w:p>
    <w:p w:rsidR="002507EB" w:rsidRDefault="002507EB" w:rsidP="003315D0">
      <w:pPr>
        <w:rPr>
          <w:rFonts w:ascii="Georgia" w:hAnsi="Georgia"/>
          <w:b/>
          <w:u w:val="single"/>
        </w:rPr>
      </w:pPr>
    </w:p>
    <w:p w:rsidR="003315D0" w:rsidRDefault="00022FEF" w:rsidP="003315D0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2017.</w:t>
      </w:r>
      <w:r w:rsidR="003315D0" w:rsidRPr="003315D0">
        <w:rPr>
          <w:rFonts w:ascii="Georgia" w:hAnsi="Georgia"/>
          <w:b/>
          <w:u w:val="single"/>
        </w:rPr>
        <w:t xml:space="preserve"> május </w:t>
      </w:r>
      <w:r w:rsidR="002507EB">
        <w:rPr>
          <w:rFonts w:ascii="Georgia" w:hAnsi="Georgia"/>
          <w:b/>
          <w:u w:val="single"/>
        </w:rPr>
        <w:t>30</w:t>
      </w:r>
      <w:r w:rsidR="003315D0" w:rsidRPr="003315D0">
        <w:rPr>
          <w:rFonts w:ascii="Georgia" w:hAnsi="Georgia"/>
          <w:b/>
          <w:u w:val="single"/>
        </w:rPr>
        <w:t>.</w:t>
      </w:r>
    </w:p>
    <w:p w:rsidR="003315D0" w:rsidRDefault="003315D0" w:rsidP="00BF72D5">
      <w:pPr>
        <w:tabs>
          <w:tab w:val="left" w:pos="2268"/>
        </w:tabs>
        <w:rPr>
          <w:rFonts w:ascii="Georgia" w:hAnsi="Georgia"/>
        </w:rPr>
      </w:pPr>
    </w:p>
    <w:p w:rsidR="002507EB" w:rsidRDefault="002507EB" w:rsidP="002507EB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17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V. 30.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 w:rsidRPr="00117707">
        <w:rPr>
          <w:rFonts w:ascii="Georgia" w:hAnsi="Georgia"/>
        </w:rPr>
        <w:t>Gyermekjóléti Szolgálat 201</w:t>
      </w:r>
      <w:r>
        <w:rPr>
          <w:rFonts w:ascii="Georgia" w:hAnsi="Georgia"/>
        </w:rPr>
        <w:t>6</w:t>
      </w:r>
      <w:r w:rsidRPr="00117707">
        <w:rPr>
          <w:rFonts w:ascii="Georgia" w:hAnsi="Georgia"/>
        </w:rPr>
        <w:t>. évi szakmai beszámolója</w:t>
      </w:r>
    </w:p>
    <w:p w:rsidR="002507EB" w:rsidRDefault="002507EB" w:rsidP="002507EB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18/2017. (V. 30.)</w:t>
      </w:r>
      <w:r>
        <w:rPr>
          <w:rFonts w:ascii="Georgia" w:hAnsi="Georgia"/>
        </w:rPr>
        <w:tab/>
      </w:r>
      <w:r w:rsidRPr="00117707">
        <w:rPr>
          <w:rFonts w:ascii="Georgia" w:hAnsi="Georgia"/>
        </w:rPr>
        <w:t>Gyermekjóléti Szolgálat 201</w:t>
      </w:r>
      <w:r>
        <w:rPr>
          <w:rFonts w:ascii="Georgia" w:hAnsi="Georgia"/>
        </w:rPr>
        <w:t>6</w:t>
      </w:r>
      <w:r w:rsidRPr="00117707">
        <w:rPr>
          <w:rFonts w:ascii="Georgia" w:hAnsi="Georgia"/>
        </w:rPr>
        <w:t>. évi gazdálkodási beszámolója</w:t>
      </w:r>
    </w:p>
    <w:p w:rsidR="002507EB" w:rsidRPr="000E3AA9" w:rsidRDefault="002507EB" w:rsidP="002507EB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19/2017. (V. 30.)</w:t>
      </w:r>
      <w:r>
        <w:rPr>
          <w:rFonts w:ascii="Georgia" w:hAnsi="Georgia"/>
        </w:rPr>
        <w:tab/>
      </w:r>
      <w:r w:rsidRPr="00117707">
        <w:rPr>
          <w:rFonts w:ascii="Georgia" w:hAnsi="Georgia"/>
        </w:rPr>
        <w:t>Gyermekjóléti Szolgálat intézményvezetőjének kinevezése</w:t>
      </w:r>
    </w:p>
    <w:p w:rsidR="002507EB" w:rsidRPr="000E3AA9" w:rsidRDefault="002507EB" w:rsidP="002507EB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20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V. 30.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 w:rsidRPr="00117707">
        <w:rPr>
          <w:rFonts w:ascii="Georgia" w:hAnsi="Georgia"/>
        </w:rPr>
        <w:t>Magyar Államkincstár ellenőrzési jelentése</w:t>
      </w:r>
    </w:p>
    <w:p w:rsidR="002507EB" w:rsidRDefault="002507EB" w:rsidP="002507EB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21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V. 30.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 w:rsidRPr="0014388C">
        <w:rPr>
          <w:rFonts w:ascii="Georgia" w:hAnsi="Georgia"/>
        </w:rPr>
        <w:t xml:space="preserve">Belső ellenőrzési </w:t>
      </w:r>
      <w:r>
        <w:rPr>
          <w:rFonts w:ascii="Georgia" w:hAnsi="Georgia"/>
        </w:rPr>
        <w:t>jelentés</w:t>
      </w:r>
      <w:r>
        <w:rPr>
          <w:rFonts w:ascii="Georgia" w:hAnsi="Georgia"/>
        </w:rPr>
        <w:tab/>
      </w:r>
    </w:p>
    <w:p w:rsidR="002507EB" w:rsidRDefault="002507EB" w:rsidP="002507EB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22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V. 30.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 w:rsidRPr="00117707">
        <w:rPr>
          <w:rFonts w:ascii="Georgia" w:hAnsi="Georgia"/>
        </w:rPr>
        <w:t>Társulás 2016. évi gazdálkodási beszámolója</w:t>
      </w:r>
      <w:r>
        <w:rPr>
          <w:rFonts w:ascii="Georgia" w:hAnsi="Georgia"/>
        </w:rPr>
        <w:tab/>
      </w:r>
    </w:p>
    <w:p w:rsidR="002507EB" w:rsidRDefault="002507EB" w:rsidP="005766F2">
      <w:pPr>
        <w:rPr>
          <w:rFonts w:ascii="Georgia" w:hAnsi="Georgia"/>
          <w:b/>
          <w:u w:val="single"/>
        </w:rPr>
      </w:pPr>
    </w:p>
    <w:p w:rsidR="00296BFE" w:rsidRDefault="00022FEF" w:rsidP="00296BFE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2017.</w:t>
      </w:r>
      <w:r w:rsidR="00296BFE" w:rsidRPr="003315D0">
        <w:rPr>
          <w:rFonts w:ascii="Georgia" w:hAnsi="Georgia"/>
          <w:b/>
          <w:u w:val="single"/>
        </w:rPr>
        <w:t xml:space="preserve"> </w:t>
      </w:r>
      <w:r w:rsidR="002507EB">
        <w:rPr>
          <w:rFonts w:ascii="Georgia" w:hAnsi="Georgia"/>
          <w:b/>
          <w:u w:val="single"/>
        </w:rPr>
        <w:t>szeptember</w:t>
      </w:r>
      <w:r w:rsidR="00296BFE">
        <w:rPr>
          <w:rFonts w:ascii="Georgia" w:hAnsi="Georgia"/>
          <w:b/>
          <w:u w:val="single"/>
        </w:rPr>
        <w:t xml:space="preserve"> </w:t>
      </w:r>
      <w:r w:rsidR="006E0A0D">
        <w:rPr>
          <w:rFonts w:ascii="Georgia" w:hAnsi="Georgia"/>
          <w:b/>
          <w:u w:val="single"/>
        </w:rPr>
        <w:t>26</w:t>
      </w:r>
      <w:r w:rsidR="00296BFE" w:rsidRPr="003315D0">
        <w:rPr>
          <w:rFonts w:ascii="Georgia" w:hAnsi="Georgia"/>
          <w:b/>
          <w:u w:val="single"/>
        </w:rPr>
        <w:t>.</w:t>
      </w:r>
    </w:p>
    <w:p w:rsidR="005766F2" w:rsidRDefault="005766F2" w:rsidP="005766F2">
      <w:pPr>
        <w:tabs>
          <w:tab w:val="left" w:pos="2268"/>
        </w:tabs>
        <w:rPr>
          <w:rFonts w:ascii="Georgia" w:hAnsi="Georgia"/>
        </w:rPr>
      </w:pPr>
    </w:p>
    <w:p w:rsidR="006E0A0D" w:rsidRDefault="006E0A0D" w:rsidP="005766F2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23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IX. 26.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>
        <w:rPr>
          <w:rFonts w:ascii="Georgia" w:hAnsi="Georgia"/>
        </w:rPr>
        <w:t xml:space="preserve">Gyermekjóléti Szolgálat munkájáról, </w:t>
      </w:r>
      <w:bookmarkStart w:id="0" w:name="_GoBack"/>
      <w:bookmarkEnd w:id="0"/>
      <w:r>
        <w:rPr>
          <w:rFonts w:ascii="Georgia" w:hAnsi="Georgia"/>
        </w:rPr>
        <w:t>táborokról szóló beszámoló</w:t>
      </w:r>
    </w:p>
    <w:p w:rsidR="006E0A0D" w:rsidRDefault="006E0A0D" w:rsidP="005766F2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24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IX. 26.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>
        <w:rPr>
          <w:rFonts w:ascii="Georgia" w:hAnsi="Georgia"/>
        </w:rPr>
        <w:t>Gyermekjóléti Szolgálat SZMSZ módosítása</w:t>
      </w:r>
    </w:p>
    <w:p w:rsidR="00936BD2" w:rsidRDefault="006E0A0D" w:rsidP="005766F2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25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IX. 26.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>
        <w:rPr>
          <w:rFonts w:ascii="Georgia" w:hAnsi="Georgia"/>
        </w:rPr>
        <w:t>Gyermekjóléti Szolgálat 2017. évi költségvetésének módosítása</w:t>
      </w:r>
      <w:r>
        <w:rPr>
          <w:rFonts w:ascii="Georgia" w:hAnsi="Georgia"/>
        </w:rPr>
        <w:tab/>
      </w:r>
    </w:p>
    <w:p w:rsidR="006E0A0D" w:rsidRDefault="006E0A0D" w:rsidP="005766F2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26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IX. 26.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>
        <w:rPr>
          <w:rFonts w:ascii="Georgia" w:hAnsi="Georgia"/>
        </w:rPr>
        <w:t>Társulás 2017. évi költségvetésének módosítása</w:t>
      </w:r>
    </w:p>
    <w:p w:rsidR="006E0A0D" w:rsidRDefault="006E0A0D" w:rsidP="005766F2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27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IX. 26.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>
        <w:rPr>
          <w:rFonts w:ascii="Georgia" w:hAnsi="Georgia"/>
        </w:rPr>
        <w:t>Társulás 2017. évi költségvetésének módosítása-tartalék terhére</w:t>
      </w:r>
    </w:p>
    <w:p w:rsidR="000E3AA9" w:rsidRDefault="000E3AA9" w:rsidP="001D26FD">
      <w:pPr>
        <w:tabs>
          <w:tab w:val="left" w:pos="709"/>
        </w:tabs>
        <w:jc w:val="center"/>
        <w:rPr>
          <w:rFonts w:ascii="Georgia" w:hAnsi="Georgia"/>
          <w:noProof/>
        </w:rPr>
      </w:pPr>
    </w:p>
    <w:p w:rsidR="000E3AA9" w:rsidRDefault="000E3AA9" w:rsidP="001D26FD">
      <w:pPr>
        <w:tabs>
          <w:tab w:val="left" w:pos="709"/>
        </w:tabs>
        <w:jc w:val="center"/>
        <w:rPr>
          <w:rFonts w:ascii="Georgia" w:hAnsi="Georgia"/>
          <w:noProof/>
        </w:rPr>
      </w:pPr>
    </w:p>
    <w:p w:rsidR="000E3AA9" w:rsidRDefault="000E3AA9" w:rsidP="001D26FD">
      <w:pPr>
        <w:tabs>
          <w:tab w:val="left" w:pos="709"/>
        </w:tabs>
        <w:jc w:val="center"/>
        <w:rPr>
          <w:rFonts w:ascii="Georgia" w:hAnsi="Georgia"/>
          <w:noProof/>
        </w:rPr>
      </w:pPr>
    </w:p>
    <w:p w:rsidR="001D26FD" w:rsidRPr="00BF72D5" w:rsidRDefault="001D26FD" w:rsidP="001D26FD">
      <w:pPr>
        <w:tabs>
          <w:tab w:val="left" w:pos="709"/>
        </w:tabs>
        <w:jc w:val="center"/>
        <w:rPr>
          <w:rFonts w:ascii="Georgia" w:hAnsi="Georgia"/>
          <w:noProof/>
        </w:rPr>
      </w:pPr>
      <w:r w:rsidRPr="00BF72D5">
        <w:rPr>
          <w:rFonts w:ascii="Georgia" w:hAnsi="Georgia"/>
          <w:noProof/>
        </w:rPr>
        <w:drawing>
          <wp:inline distT="0" distB="0" distL="0" distR="0" wp14:anchorId="450EE136" wp14:editId="66E2C036">
            <wp:extent cx="933450" cy="9334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FD" w:rsidRPr="00BF72D5" w:rsidRDefault="001D26FD" w:rsidP="001D26FD">
      <w:pPr>
        <w:tabs>
          <w:tab w:val="left" w:pos="2355"/>
        </w:tabs>
        <w:jc w:val="center"/>
        <w:rPr>
          <w:rFonts w:ascii="Georgia" w:hAnsi="Georgia"/>
          <w:b/>
        </w:rPr>
      </w:pPr>
      <w:r w:rsidRPr="00BF72D5">
        <w:rPr>
          <w:rFonts w:ascii="Georgia" w:hAnsi="Georgia"/>
          <w:b/>
        </w:rPr>
        <w:t>SÁRVÁR TÉRSÉGE TÖBBCÉLÚ KISTÉRSÉGI TÁRSULÁS</w:t>
      </w:r>
    </w:p>
    <w:p w:rsidR="001D26FD" w:rsidRPr="00BF72D5" w:rsidRDefault="001D26FD" w:rsidP="001D26FD">
      <w:pPr>
        <w:jc w:val="center"/>
        <w:rPr>
          <w:rFonts w:ascii="Georgia" w:hAnsi="Georgia"/>
          <w:sz w:val="8"/>
          <w:szCs w:val="8"/>
        </w:rPr>
      </w:pPr>
    </w:p>
    <w:p w:rsidR="001D26FD" w:rsidRPr="00BF72D5" w:rsidRDefault="001D26FD" w:rsidP="001D26FD">
      <w:pPr>
        <w:tabs>
          <w:tab w:val="left" w:pos="142"/>
        </w:tabs>
        <w:jc w:val="center"/>
        <w:rPr>
          <w:rFonts w:ascii="Georgia" w:hAnsi="Georgia"/>
          <w:sz w:val="18"/>
          <w:szCs w:val="18"/>
        </w:rPr>
      </w:pPr>
      <w:r w:rsidRPr="00BF72D5">
        <w:rPr>
          <w:rFonts w:ascii="Georgia" w:hAnsi="Georgia"/>
          <w:sz w:val="18"/>
          <w:szCs w:val="18"/>
        </w:rPr>
        <w:t xml:space="preserve">Székhely: 9682 Nyőgér, Petőfi S. </w:t>
      </w:r>
      <w:proofErr w:type="gramStart"/>
      <w:r w:rsidRPr="00BF72D5">
        <w:rPr>
          <w:rFonts w:ascii="Georgia" w:hAnsi="Georgia"/>
          <w:sz w:val="18"/>
          <w:szCs w:val="18"/>
        </w:rPr>
        <w:t>u.</w:t>
      </w:r>
      <w:proofErr w:type="gramEnd"/>
      <w:r w:rsidRPr="00BF72D5">
        <w:rPr>
          <w:rFonts w:ascii="Georgia" w:hAnsi="Georgia"/>
          <w:sz w:val="18"/>
          <w:szCs w:val="18"/>
        </w:rPr>
        <w:t xml:space="preserve"> 15. - Levelezési cím: 9600 Sárvár, Hunyadi u. 54.</w:t>
      </w:r>
    </w:p>
    <w:p w:rsidR="001D26FD" w:rsidRPr="00BF72D5" w:rsidRDefault="001D26FD" w:rsidP="001D26FD">
      <w:pPr>
        <w:pBdr>
          <w:bottom w:val="single" w:sz="12" w:space="1" w:color="auto"/>
        </w:pBdr>
        <w:tabs>
          <w:tab w:val="left" w:pos="142"/>
        </w:tabs>
        <w:jc w:val="center"/>
        <w:rPr>
          <w:rFonts w:ascii="Georgia" w:hAnsi="Georgia"/>
          <w:sz w:val="18"/>
          <w:szCs w:val="18"/>
        </w:rPr>
      </w:pPr>
      <w:r w:rsidRPr="00BF72D5">
        <w:rPr>
          <w:rFonts w:ascii="Georgia" w:hAnsi="Georgia"/>
          <w:sz w:val="18"/>
          <w:szCs w:val="18"/>
        </w:rPr>
        <w:t>Tel</w:t>
      </w:r>
      <w:proofErr w:type="gramStart"/>
      <w:r w:rsidRPr="00BF72D5">
        <w:rPr>
          <w:rFonts w:ascii="Georgia" w:hAnsi="Georgia"/>
          <w:sz w:val="18"/>
          <w:szCs w:val="18"/>
        </w:rPr>
        <w:t>.:</w:t>
      </w:r>
      <w:proofErr w:type="gramEnd"/>
      <w:r w:rsidRPr="00BF72D5">
        <w:rPr>
          <w:rFonts w:ascii="Georgia" w:hAnsi="Georgia"/>
          <w:sz w:val="18"/>
          <w:szCs w:val="18"/>
        </w:rPr>
        <w:t xml:space="preserve"> 06-95/326-690 - Mobil: +36-30/566-6474 - E-mail: tarsulas@sarvar-kisterseg.hu - sarvarikisterseg@gmail.com</w:t>
      </w:r>
    </w:p>
    <w:p w:rsidR="001D26FD" w:rsidRDefault="001D26FD" w:rsidP="001D26FD">
      <w:pPr>
        <w:rPr>
          <w:rFonts w:ascii="Georgia" w:hAnsi="Georgia"/>
          <w:b/>
          <w:u w:val="single"/>
        </w:rPr>
      </w:pPr>
    </w:p>
    <w:p w:rsidR="001D26FD" w:rsidRDefault="001D26FD" w:rsidP="001D26FD">
      <w:pPr>
        <w:jc w:val="center"/>
        <w:rPr>
          <w:rFonts w:ascii="Georgia" w:hAnsi="Georgia"/>
          <w:b/>
          <w:sz w:val="28"/>
        </w:rPr>
      </w:pPr>
      <w:r w:rsidRPr="00BF72D5">
        <w:rPr>
          <w:rFonts w:ascii="Georgia" w:hAnsi="Georgia"/>
          <w:b/>
          <w:sz w:val="28"/>
        </w:rPr>
        <w:t>Határozatok</w:t>
      </w:r>
      <w:r w:rsidRPr="00BF72D5">
        <w:rPr>
          <w:rFonts w:ascii="Georgia" w:hAnsi="Georgia"/>
          <w:b/>
          <w:sz w:val="28"/>
        </w:rPr>
        <w:br/>
      </w:r>
      <w:r w:rsidR="00022FEF">
        <w:rPr>
          <w:rFonts w:ascii="Georgia" w:hAnsi="Georgia"/>
          <w:b/>
          <w:sz w:val="28"/>
        </w:rPr>
        <w:t>2017.</w:t>
      </w:r>
    </w:p>
    <w:p w:rsidR="001D26FD" w:rsidRDefault="001D26FD" w:rsidP="001D26FD">
      <w:pPr>
        <w:jc w:val="center"/>
        <w:rPr>
          <w:rFonts w:ascii="Georgia" w:hAnsi="Georgia"/>
          <w:b/>
          <w:sz w:val="28"/>
        </w:rPr>
      </w:pPr>
    </w:p>
    <w:p w:rsidR="001D26FD" w:rsidRDefault="001D26FD" w:rsidP="001D26FD">
      <w:pPr>
        <w:jc w:val="center"/>
        <w:rPr>
          <w:rFonts w:ascii="Georgia" w:hAnsi="Georgia"/>
          <w:b/>
          <w:u w:val="single"/>
        </w:rPr>
      </w:pPr>
      <w:r w:rsidRPr="00BF72D5">
        <w:rPr>
          <w:rFonts w:ascii="Georgia" w:hAnsi="Georgia"/>
          <w:b/>
          <w:u w:val="single"/>
        </w:rPr>
        <w:t xml:space="preserve">Társulási Tanács </w:t>
      </w:r>
      <w:r>
        <w:rPr>
          <w:rFonts w:ascii="Georgia" w:hAnsi="Georgia"/>
          <w:b/>
          <w:u w:val="single"/>
        </w:rPr>
        <w:t xml:space="preserve">ZÁRT </w:t>
      </w:r>
      <w:r w:rsidRPr="00BF72D5">
        <w:rPr>
          <w:rFonts w:ascii="Georgia" w:hAnsi="Georgia"/>
          <w:b/>
          <w:u w:val="single"/>
        </w:rPr>
        <w:t>ülés</w:t>
      </w:r>
    </w:p>
    <w:p w:rsidR="001D26FD" w:rsidRDefault="001D26FD" w:rsidP="001D26FD">
      <w:pPr>
        <w:jc w:val="center"/>
        <w:rPr>
          <w:rFonts w:ascii="Georgia" w:hAnsi="Georgia"/>
          <w:b/>
          <w:u w:val="single"/>
        </w:rPr>
      </w:pPr>
    </w:p>
    <w:p w:rsidR="001D26FD" w:rsidRDefault="001D26FD" w:rsidP="001D26FD">
      <w:pPr>
        <w:jc w:val="center"/>
        <w:rPr>
          <w:rFonts w:ascii="Georgia" w:hAnsi="Georgia"/>
          <w:b/>
          <w:u w:val="single"/>
        </w:rPr>
      </w:pPr>
    </w:p>
    <w:p w:rsidR="001D26FD" w:rsidRDefault="00022FEF" w:rsidP="001D26FD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2017.</w:t>
      </w:r>
      <w:r w:rsidR="001105A1">
        <w:rPr>
          <w:rFonts w:ascii="Georgia" w:hAnsi="Georgia"/>
          <w:b/>
          <w:u w:val="single"/>
        </w:rPr>
        <w:t xml:space="preserve"> </w:t>
      </w:r>
      <w:r w:rsidR="006E0A0D" w:rsidRPr="006E0A0D">
        <w:rPr>
          <w:rFonts w:ascii="Georgia" w:hAnsi="Georgia"/>
          <w:b/>
          <w:u w:val="single"/>
        </w:rPr>
        <w:t>szeptember 26</w:t>
      </w:r>
      <w:r w:rsidR="001D26FD" w:rsidRPr="003315D0">
        <w:rPr>
          <w:rFonts w:ascii="Georgia" w:hAnsi="Georgia"/>
          <w:b/>
          <w:u w:val="single"/>
        </w:rPr>
        <w:t>.</w:t>
      </w:r>
      <w:r w:rsidR="001D26FD">
        <w:rPr>
          <w:rFonts w:ascii="Georgia" w:hAnsi="Georgia"/>
          <w:b/>
          <w:u w:val="single"/>
        </w:rPr>
        <w:t>-ZÁRT ülés</w:t>
      </w:r>
    </w:p>
    <w:p w:rsidR="001D26FD" w:rsidRPr="003315D0" w:rsidRDefault="001D26FD" w:rsidP="001D26FD">
      <w:pPr>
        <w:tabs>
          <w:tab w:val="left" w:pos="2268"/>
        </w:tabs>
        <w:ind w:left="2268" w:hanging="2268"/>
        <w:rPr>
          <w:rFonts w:ascii="Georgia" w:hAnsi="Georgia"/>
        </w:rPr>
      </w:pPr>
      <w:r w:rsidRPr="003315D0">
        <w:rPr>
          <w:rFonts w:ascii="Georgia" w:hAnsi="Georgia"/>
        </w:rPr>
        <w:tab/>
      </w:r>
    </w:p>
    <w:p w:rsidR="001D26FD" w:rsidRDefault="000E3AA9" w:rsidP="001D26FD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2</w:t>
      </w:r>
      <w:r w:rsidR="006E0A0D">
        <w:rPr>
          <w:rFonts w:ascii="Georgia" w:hAnsi="Georgia"/>
        </w:rPr>
        <w:t>8</w:t>
      </w:r>
      <w:r w:rsidR="001D26FD" w:rsidRPr="003E3B31">
        <w:rPr>
          <w:rFonts w:ascii="Georgia" w:hAnsi="Georgia"/>
        </w:rPr>
        <w:t>/</w:t>
      </w:r>
      <w:r w:rsidR="00022FEF">
        <w:rPr>
          <w:rFonts w:ascii="Georgia" w:hAnsi="Georgia"/>
        </w:rPr>
        <w:t>2017.</w:t>
      </w:r>
      <w:r w:rsidR="001D26FD" w:rsidRPr="003E3B31">
        <w:rPr>
          <w:rFonts w:ascii="Georgia" w:hAnsi="Georgia"/>
        </w:rPr>
        <w:t xml:space="preserve"> (</w:t>
      </w:r>
      <w:r w:rsidR="006E0A0D">
        <w:rPr>
          <w:rFonts w:ascii="Georgia" w:hAnsi="Georgia"/>
        </w:rPr>
        <w:t>I</w:t>
      </w:r>
      <w:r w:rsidR="001D26FD" w:rsidRPr="003E3B31">
        <w:rPr>
          <w:rFonts w:ascii="Georgia" w:hAnsi="Georgia"/>
        </w:rPr>
        <w:t xml:space="preserve">X. </w:t>
      </w:r>
      <w:r w:rsidR="006E0A0D">
        <w:rPr>
          <w:rFonts w:ascii="Georgia" w:hAnsi="Georgia"/>
        </w:rPr>
        <w:t>26</w:t>
      </w:r>
      <w:r w:rsidR="001D26FD" w:rsidRPr="003E3B31">
        <w:rPr>
          <w:rFonts w:ascii="Georgia" w:hAnsi="Georgia"/>
        </w:rPr>
        <w:t>.)</w:t>
      </w:r>
      <w:r w:rsidR="001D26FD" w:rsidRPr="003E3B31">
        <w:rPr>
          <w:rFonts w:ascii="Georgia" w:hAnsi="Georgia"/>
        </w:rPr>
        <w:tab/>
        <w:t>Kistérségi díjazottak</w:t>
      </w:r>
    </w:p>
    <w:p w:rsidR="005766F2" w:rsidRPr="003315D0" w:rsidRDefault="005766F2" w:rsidP="00163BE7">
      <w:pPr>
        <w:tabs>
          <w:tab w:val="left" w:pos="2268"/>
        </w:tabs>
        <w:rPr>
          <w:rFonts w:ascii="Georgia" w:hAnsi="Georgia"/>
        </w:rPr>
      </w:pPr>
    </w:p>
    <w:sectPr w:rsidR="005766F2" w:rsidRPr="003315D0" w:rsidSect="00296BFE">
      <w:headerReference w:type="firs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96" w:rsidRDefault="00456696" w:rsidP="00BF72D5">
      <w:r>
        <w:separator/>
      </w:r>
    </w:p>
  </w:endnote>
  <w:endnote w:type="continuationSeparator" w:id="0">
    <w:p w:rsidR="00456696" w:rsidRDefault="00456696" w:rsidP="00BF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96" w:rsidRDefault="00456696" w:rsidP="00BF72D5">
      <w:r>
        <w:separator/>
      </w:r>
    </w:p>
  </w:footnote>
  <w:footnote w:type="continuationSeparator" w:id="0">
    <w:p w:rsidR="00456696" w:rsidRDefault="00456696" w:rsidP="00BF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D2" w:rsidRPr="00BF72D5" w:rsidRDefault="00936BD2" w:rsidP="00936BD2">
    <w:pPr>
      <w:tabs>
        <w:tab w:val="left" w:pos="709"/>
      </w:tabs>
      <w:jc w:val="center"/>
      <w:rPr>
        <w:rFonts w:ascii="Georgia" w:hAnsi="Georgia"/>
        <w:noProof/>
      </w:rPr>
    </w:pPr>
    <w:r w:rsidRPr="00BF72D5">
      <w:rPr>
        <w:rFonts w:ascii="Georgia" w:hAnsi="Georgia"/>
        <w:noProof/>
      </w:rPr>
      <w:drawing>
        <wp:inline distT="0" distB="0" distL="0" distR="0" wp14:anchorId="59DEDD4A" wp14:editId="55DC43E9">
          <wp:extent cx="933450" cy="93345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BD2" w:rsidRPr="00BF72D5" w:rsidRDefault="00936BD2" w:rsidP="00936BD2">
    <w:pPr>
      <w:tabs>
        <w:tab w:val="left" w:pos="2355"/>
      </w:tabs>
      <w:jc w:val="center"/>
      <w:rPr>
        <w:rFonts w:ascii="Georgia" w:hAnsi="Georgia"/>
        <w:b/>
      </w:rPr>
    </w:pPr>
    <w:r w:rsidRPr="00BF72D5">
      <w:rPr>
        <w:rFonts w:ascii="Georgia" w:hAnsi="Georgia"/>
        <w:b/>
      </w:rPr>
      <w:t>SÁRVÁR TÉRSÉGE TÖBBCÉLÚ KISTÉRSÉGI TÁRSULÁS</w:t>
    </w:r>
  </w:p>
  <w:p w:rsidR="00936BD2" w:rsidRPr="00BF72D5" w:rsidRDefault="00936BD2" w:rsidP="00936BD2">
    <w:pPr>
      <w:jc w:val="center"/>
      <w:rPr>
        <w:rFonts w:ascii="Georgia" w:hAnsi="Georgia"/>
        <w:sz w:val="8"/>
        <w:szCs w:val="8"/>
      </w:rPr>
    </w:pPr>
  </w:p>
  <w:p w:rsidR="00936BD2" w:rsidRPr="00BF72D5" w:rsidRDefault="00936BD2" w:rsidP="00936BD2">
    <w:pPr>
      <w:tabs>
        <w:tab w:val="left" w:pos="142"/>
      </w:tabs>
      <w:jc w:val="center"/>
      <w:rPr>
        <w:rFonts w:ascii="Georgia" w:hAnsi="Georgia"/>
        <w:sz w:val="18"/>
        <w:szCs w:val="18"/>
      </w:rPr>
    </w:pPr>
    <w:r w:rsidRPr="00BF72D5">
      <w:rPr>
        <w:rFonts w:ascii="Georgia" w:hAnsi="Georgia"/>
        <w:sz w:val="18"/>
        <w:szCs w:val="18"/>
      </w:rPr>
      <w:t xml:space="preserve">Székhely: 9682 Nyőgér, Petőfi S. </w:t>
    </w:r>
    <w:proofErr w:type="gramStart"/>
    <w:r w:rsidRPr="00BF72D5">
      <w:rPr>
        <w:rFonts w:ascii="Georgia" w:hAnsi="Georgia"/>
        <w:sz w:val="18"/>
        <w:szCs w:val="18"/>
      </w:rPr>
      <w:t>u.</w:t>
    </w:r>
    <w:proofErr w:type="gramEnd"/>
    <w:r w:rsidRPr="00BF72D5">
      <w:rPr>
        <w:rFonts w:ascii="Georgia" w:hAnsi="Georgia"/>
        <w:sz w:val="18"/>
        <w:szCs w:val="18"/>
      </w:rPr>
      <w:t xml:space="preserve"> 15. - Levelezési cím: 9600 Sárvár, Hunyadi u. 54.</w:t>
    </w:r>
  </w:p>
  <w:p w:rsidR="00936BD2" w:rsidRPr="00BF72D5" w:rsidRDefault="00936BD2" w:rsidP="00936BD2">
    <w:pPr>
      <w:pBdr>
        <w:bottom w:val="single" w:sz="12" w:space="1" w:color="auto"/>
      </w:pBdr>
      <w:tabs>
        <w:tab w:val="left" w:pos="142"/>
      </w:tabs>
      <w:jc w:val="center"/>
      <w:rPr>
        <w:rFonts w:ascii="Georgia" w:hAnsi="Georgia"/>
        <w:sz w:val="18"/>
        <w:szCs w:val="18"/>
      </w:rPr>
    </w:pPr>
    <w:r w:rsidRPr="00BF72D5">
      <w:rPr>
        <w:rFonts w:ascii="Georgia" w:hAnsi="Georgia"/>
        <w:sz w:val="18"/>
        <w:szCs w:val="18"/>
      </w:rPr>
      <w:t>Tel</w:t>
    </w:r>
    <w:proofErr w:type="gramStart"/>
    <w:r w:rsidRPr="00BF72D5">
      <w:rPr>
        <w:rFonts w:ascii="Georgia" w:hAnsi="Georgia"/>
        <w:sz w:val="18"/>
        <w:szCs w:val="18"/>
      </w:rPr>
      <w:t>.:</w:t>
    </w:r>
    <w:proofErr w:type="gramEnd"/>
    <w:r w:rsidRPr="00BF72D5">
      <w:rPr>
        <w:rFonts w:ascii="Georgia" w:hAnsi="Georgia"/>
        <w:sz w:val="18"/>
        <w:szCs w:val="18"/>
      </w:rPr>
      <w:t xml:space="preserve"> 06-95/326-690 - Mobil: +36-30/566-6474 - E-mail: tarsulas@sarvar-kisterseg.hu - sarvarikisterseg@gmail.com</w:t>
    </w:r>
  </w:p>
  <w:p w:rsidR="00936BD2" w:rsidRDefault="00936B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92"/>
    <w:rsid w:val="00022FEF"/>
    <w:rsid w:val="000D4807"/>
    <w:rsid w:val="000E0711"/>
    <w:rsid w:val="000E3AA9"/>
    <w:rsid w:val="001105A1"/>
    <w:rsid w:val="00163BE7"/>
    <w:rsid w:val="001D26FD"/>
    <w:rsid w:val="00215449"/>
    <w:rsid w:val="002507EB"/>
    <w:rsid w:val="00261B3D"/>
    <w:rsid w:val="00296BFE"/>
    <w:rsid w:val="002B07FA"/>
    <w:rsid w:val="002C118B"/>
    <w:rsid w:val="002F3792"/>
    <w:rsid w:val="002F6B81"/>
    <w:rsid w:val="003315D0"/>
    <w:rsid w:val="00392A28"/>
    <w:rsid w:val="003E3B31"/>
    <w:rsid w:val="00456696"/>
    <w:rsid w:val="00472E3D"/>
    <w:rsid w:val="004C2E52"/>
    <w:rsid w:val="005766F2"/>
    <w:rsid w:val="00605C7C"/>
    <w:rsid w:val="00653C7D"/>
    <w:rsid w:val="0067598F"/>
    <w:rsid w:val="006E0A0D"/>
    <w:rsid w:val="007043E8"/>
    <w:rsid w:val="00713A23"/>
    <w:rsid w:val="00936BD2"/>
    <w:rsid w:val="009D531D"/>
    <w:rsid w:val="00A37B22"/>
    <w:rsid w:val="00B03A7E"/>
    <w:rsid w:val="00BE3BF0"/>
    <w:rsid w:val="00BF72D5"/>
    <w:rsid w:val="00C73F3B"/>
    <w:rsid w:val="00C95BF4"/>
    <w:rsid w:val="00E71F2B"/>
    <w:rsid w:val="00ED18BE"/>
    <w:rsid w:val="00F32A28"/>
    <w:rsid w:val="00FA5071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F3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73F3B"/>
    <w:pPr>
      <w:keepNext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qFormat/>
    <w:rsid w:val="00C73F3B"/>
    <w:pPr>
      <w:keepNext/>
      <w:jc w:val="center"/>
      <w:outlineLvl w:val="1"/>
    </w:pPr>
    <w:rPr>
      <w:b/>
      <w:bCs/>
      <w:sz w:val="32"/>
    </w:rPr>
  </w:style>
  <w:style w:type="paragraph" w:styleId="Cmsor3">
    <w:name w:val="heading 3"/>
    <w:basedOn w:val="Norml"/>
    <w:next w:val="Norml"/>
    <w:link w:val="Cmsor3Char"/>
    <w:qFormat/>
    <w:rsid w:val="00C73F3B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3F3B"/>
    <w:rPr>
      <w:b/>
      <w:bC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73F3B"/>
    <w:rPr>
      <w:b/>
      <w:bCs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C73F3B"/>
    <w:rPr>
      <w:b/>
      <w:bCs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2C1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72D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72D5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2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2D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F3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73F3B"/>
    <w:pPr>
      <w:keepNext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qFormat/>
    <w:rsid w:val="00C73F3B"/>
    <w:pPr>
      <w:keepNext/>
      <w:jc w:val="center"/>
      <w:outlineLvl w:val="1"/>
    </w:pPr>
    <w:rPr>
      <w:b/>
      <w:bCs/>
      <w:sz w:val="32"/>
    </w:rPr>
  </w:style>
  <w:style w:type="paragraph" w:styleId="Cmsor3">
    <w:name w:val="heading 3"/>
    <w:basedOn w:val="Norml"/>
    <w:next w:val="Norml"/>
    <w:link w:val="Cmsor3Char"/>
    <w:qFormat/>
    <w:rsid w:val="00C73F3B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3F3B"/>
    <w:rPr>
      <w:b/>
      <w:bC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73F3B"/>
    <w:rPr>
      <w:b/>
      <w:bCs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C73F3B"/>
    <w:rPr>
      <w:b/>
      <w:bCs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2C1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72D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72D5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2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2D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382D-B6EF-42B0-A2FD-06D029AD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Kistérség</dc:creator>
  <cp:lastModifiedBy>Kistérség</cp:lastModifiedBy>
  <cp:revision>8</cp:revision>
  <dcterms:created xsi:type="dcterms:W3CDTF">2017-02-23T13:12:00Z</dcterms:created>
  <dcterms:modified xsi:type="dcterms:W3CDTF">2017-10-31T16:55:00Z</dcterms:modified>
</cp:coreProperties>
</file>