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D" w:rsidRDefault="00BF72D5" w:rsidP="00BF72D5">
      <w:pPr>
        <w:jc w:val="center"/>
        <w:rPr>
          <w:rFonts w:ascii="Georgia" w:hAnsi="Georgia"/>
          <w:b/>
          <w:sz w:val="28"/>
        </w:rPr>
      </w:pPr>
      <w:r w:rsidRPr="00BF72D5">
        <w:rPr>
          <w:rFonts w:ascii="Georgia" w:hAnsi="Georgia"/>
          <w:b/>
          <w:sz w:val="28"/>
        </w:rPr>
        <w:t>Határozatok</w:t>
      </w:r>
      <w:r w:rsidRPr="00BF72D5">
        <w:rPr>
          <w:rFonts w:ascii="Georgia" w:hAnsi="Georgia"/>
          <w:b/>
          <w:sz w:val="28"/>
        </w:rPr>
        <w:br/>
      </w:r>
      <w:r w:rsidR="00215449">
        <w:rPr>
          <w:rFonts w:ascii="Georgia" w:hAnsi="Georgia"/>
          <w:b/>
          <w:sz w:val="28"/>
        </w:rPr>
        <w:t>201</w:t>
      </w:r>
      <w:r w:rsidR="001E1EDA">
        <w:rPr>
          <w:rFonts w:ascii="Georgia" w:hAnsi="Georgia"/>
          <w:b/>
          <w:sz w:val="28"/>
        </w:rPr>
        <w:t>7</w:t>
      </w:r>
      <w:r w:rsidR="00215449">
        <w:rPr>
          <w:rFonts w:ascii="Georgia" w:hAnsi="Georgia"/>
          <w:b/>
          <w:sz w:val="28"/>
        </w:rPr>
        <w:t>.</w:t>
      </w:r>
    </w:p>
    <w:p w:rsidR="00BF72D5" w:rsidRDefault="00BF72D5" w:rsidP="00BF72D5">
      <w:pPr>
        <w:jc w:val="center"/>
        <w:rPr>
          <w:rFonts w:ascii="Georgia" w:hAnsi="Georgia"/>
          <w:b/>
          <w:sz w:val="28"/>
        </w:rPr>
      </w:pPr>
    </w:p>
    <w:p w:rsidR="00BF72D5" w:rsidRDefault="00F37034" w:rsidP="00BF72D5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Intéző Bizottsági</w:t>
      </w:r>
      <w:r w:rsidR="00BF72D5" w:rsidRPr="00BF72D5">
        <w:rPr>
          <w:rFonts w:ascii="Georgia" w:hAnsi="Georgia"/>
          <w:b/>
          <w:u w:val="single"/>
        </w:rPr>
        <w:t xml:space="preserve"> ülés</w:t>
      </w:r>
    </w:p>
    <w:p w:rsidR="00BF72D5" w:rsidRDefault="00BF72D5" w:rsidP="00BF72D5">
      <w:pPr>
        <w:jc w:val="center"/>
        <w:rPr>
          <w:rFonts w:ascii="Georgia" w:hAnsi="Georgia"/>
          <w:b/>
          <w:u w:val="single"/>
        </w:rPr>
      </w:pPr>
    </w:p>
    <w:p w:rsidR="003315D0" w:rsidRDefault="003315D0" w:rsidP="00BF72D5">
      <w:pPr>
        <w:jc w:val="center"/>
        <w:rPr>
          <w:rFonts w:ascii="Georgia" w:hAnsi="Georgia"/>
          <w:b/>
          <w:u w:val="single"/>
        </w:rPr>
      </w:pPr>
    </w:p>
    <w:p w:rsidR="003315D0" w:rsidRDefault="00215449" w:rsidP="003315D0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201</w:t>
      </w:r>
      <w:r w:rsidR="001E1EDA">
        <w:rPr>
          <w:rFonts w:ascii="Georgia" w:hAnsi="Georgia"/>
          <w:b/>
          <w:u w:val="single"/>
        </w:rPr>
        <w:t>7</w:t>
      </w:r>
      <w:r>
        <w:rPr>
          <w:rFonts w:ascii="Georgia" w:hAnsi="Georgia"/>
          <w:b/>
          <w:u w:val="single"/>
        </w:rPr>
        <w:t>.</w:t>
      </w:r>
      <w:r w:rsidR="003315D0">
        <w:rPr>
          <w:rFonts w:ascii="Georgia" w:hAnsi="Georgia"/>
          <w:b/>
          <w:u w:val="single"/>
        </w:rPr>
        <w:t xml:space="preserve"> </w:t>
      </w:r>
      <w:proofErr w:type="gramStart"/>
      <w:r w:rsidR="001E1EDA">
        <w:rPr>
          <w:rFonts w:ascii="Georgia" w:hAnsi="Georgia"/>
          <w:b/>
          <w:u w:val="single"/>
        </w:rPr>
        <w:t xml:space="preserve">január </w:t>
      </w:r>
      <w:r w:rsidR="003315D0">
        <w:rPr>
          <w:rFonts w:ascii="Georgia" w:hAnsi="Georgia"/>
          <w:b/>
          <w:u w:val="single"/>
        </w:rPr>
        <w:t xml:space="preserve"> </w:t>
      </w:r>
      <w:r w:rsidR="001E1EDA">
        <w:rPr>
          <w:rFonts w:ascii="Georgia" w:hAnsi="Georgia"/>
          <w:b/>
          <w:u w:val="single"/>
        </w:rPr>
        <w:t>31</w:t>
      </w:r>
      <w:proofErr w:type="gramEnd"/>
      <w:r w:rsidR="003315D0">
        <w:rPr>
          <w:rFonts w:ascii="Georgia" w:hAnsi="Georgia"/>
          <w:b/>
          <w:u w:val="single"/>
        </w:rPr>
        <w:t>.</w:t>
      </w:r>
    </w:p>
    <w:p w:rsidR="003315D0" w:rsidRDefault="003315D0" w:rsidP="00BF72D5">
      <w:pPr>
        <w:jc w:val="center"/>
        <w:rPr>
          <w:rFonts w:ascii="Georgia" w:hAnsi="Georgia"/>
          <w:b/>
          <w:u w:val="single"/>
        </w:rPr>
      </w:pPr>
    </w:p>
    <w:p w:rsidR="001E1EDA" w:rsidRPr="003946E8" w:rsidRDefault="001E1EDA" w:rsidP="001E1EDA">
      <w:pPr>
        <w:tabs>
          <w:tab w:val="left" w:pos="2268"/>
        </w:tabs>
        <w:ind w:right="-1276"/>
        <w:outlineLvl w:val="0"/>
        <w:rPr>
          <w:rFonts w:ascii="Georgia" w:hAnsi="Georgia"/>
        </w:rPr>
      </w:pPr>
      <w:r>
        <w:rPr>
          <w:rFonts w:ascii="Georgia" w:hAnsi="Georgia"/>
        </w:rPr>
        <w:t>1/2017</w:t>
      </w:r>
      <w:r w:rsidRPr="003946E8">
        <w:rPr>
          <w:rFonts w:ascii="Georgia" w:hAnsi="Georgia"/>
        </w:rPr>
        <w:t xml:space="preserve">. </w:t>
      </w:r>
      <w:r>
        <w:rPr>
          <w:rFonts w:ascii="Georgia" w:hAnsi="Georgia"/>
        </w:rPr>
        <w:t>(I. 31.)</w:t>
      </w:r>
      <w:r w:rsidRPr="003946E8">
        <w:rPr>
          <w:rFonts w:ascii="Georgia" w:hAnsi="Georgia"/>
        </w:rPr>
        <w:tab/>
      </w:r>
      <w:r w:rsidRPr="00054791">
        <w:rPr>
          <w:rFonts w:ascii="Georgia" w:hAnsi="Georgia"/>
        </w:rPr>
        <w:t>Gyermekjóléti Szolgálat 201</w:t>
      </w:r>
      <w:r>
        <w:rPr>
          <w:rFonts w:ascii="Georgia" w:hAnsi="Georgia"/>
        </w:rPr>
        <w:t>7</w:t>
      </w:r>
      <w:r w:rsidRPr="00054791">
        <w:rPr>
          <w:rFonts w:ascii="Georgia" w:hAnsi="Georgia"/>
        </w:rPr>
        <w:t>. évi költségvetése</w:t>
      </w:r>
    </w:p>
    <w:p w:rsidR="001E1EDA" w:rsidRDefault="001E1EDA" w:rsidP="001E1EDA">
      <w:pPr>
        <w:tabs>
          <w:tab w:val="left" w:pos="2268"/>
        </w:tabs>
        <w:ind w:right="-1276"/>
        <w:outlineLvl w:val="0"/>
        <w:rPr>
          <w:rFonts w:ascii="Georgia" w:hAnsi="Georgia"/>
        </w:rPr>
      </w:pPr>
      <w:r>
        <w:rPr>
          <w:rFonts w:ascii="Georgia" w:hAnsi="Georgia"/>
        </w:rPr>
        <w:t>2/2017</w:t>
      </w:r>
      <w:r w:rsidRPr="003946E8">
        <w:rPr>
          <w:rFonts w:ascii="Georgia" w:hAnsi="Georgia"/>
        </w:rPr>
        <w:t xml:space="preserve">. </w:t>
      </w:r>
      <w:r>
        <w:rPr>
          <w:rFonts w:ascii="Georgia" w:hAnsi="Georgia"/>
        </w:rPr>
        <w:t>(I. 31.)</w:t>
      </w:r>
      <w:r w:rsidRPr="003946E8">
        <w:rPr>
          <w:rFonts w:ascii="Georgia" w:hAnsi="Georgia"/>
          <w:i/>
        </w:rPr>
        <w:tab/>
      </w:r>
      <w:r w:rsidRPr="00054791">
        <w:rPr>
          <w:rFonts w:ascii="Georgia" w:hAnsi="Georgia"/>
        </w:rPr>
        <w:t>Társulás 201</w:t>
      </w:r>
      <w:r>
        <w:rPr>
          <w:rFonts w:ascii="Georgia" w:hAnsi="Georgia"/>
        </w:rPr>
        <w:t>7</w:t>
      </w:r>
      <w:r w:rsidRPr="00054791">
        <w:rPr>
          <w:rFonts w:ascii="Georgia" w:hAnsi="Georgia"/>
        </w:rPr>
        <w:t>. évi költségvetése</w:t>
      </w:r>
    </w:p>
    <w:p w:rsidR="0067598F" w:rsidRDefault="0067598F" w:rsidP="00BF72D5">
      <w:pPr>
        <w:tabs>
          <w:tab w:val="left" w:pos="2268"/>
        </w:tabs>
        <w:rPr>
          <w:rFonts w:ascii="Georgia" w:hAnsi="Georgia"/>
        </w:rPr>
      </w:pPr>
    </w:p>
    <w:p w:rsidR="003315D0" w:rsidRDefault="00215449" w:rsidP="003315D0">
      <w:pPr>
        <w:rPr>
          <w:rFonts w:ascii="Georgia" w:hAnsi="Georgia"/>
        </w:rPr>
      </w:pPr>
      <w:r>
        <w:rPr>
          <w:rFonts w:ascii="Georgia" w:hAnsi="Georgia"/>
          <w:b/>
          <w:u w:val="single"/>
        </w:rPr>
        <w:t>201</w:t>
      </w:r>
      <w:r w:rsidR="001E1EDA">
        <w:rPr>
          <w:rFonts w:ascii="Georgia" w:hAnsi="Georgia"/>
          <w:b/>
          <w:u w:val="single"/>
        </w:rPr>
        <w:t>7</w:t>
      </w:r>
      <w:r>
        <w:rPr>
          <w:rFonts w:ascii="Georgia" w:hAnsi="Georgia"/>
          <w:b/>
          <w:u w:val="single"/>
        </w:rPr>
        <w:t>.</w:t>
      </w:r>
      <w:r w:rsidR="003315D0" w:rsidRPr="003315D0">
        <w:rPr>
          <w:rFonts w:ascii="Georgia" w:hAnsi="Georgia"/>
          <w:b/>
          <w:u w:val="single"/>
        </w:rPr>
        <w:t xml:space="preserve"> </w:t>
      </w:r>
      <w:r w:rsidR="001E1EDA">
        <w:rPr>
          <w:rFonts w:ascii="Georgia" w:hAnsi="Georgia"/>
          <w:b/>
          <w:u w:val="single"/>
        </w:rPr>
        <w:t>április</w:t>
      </w:r>
      <w:r w:rsidR="003315D0" w:rsidRPr="003315D0">
        <w:rPr>
          <w:rFonts w:ascii="Georgia" w:hAnsi="Georgia"/>
          <w:b/>
          <w:u w:val="single"/>
        </w:rPr>
        <w:t xml:space="preserve"> </w:t>
      </w:r>
      <w:r w:rsidR="001E1EDA">
        <w:rPr>
          <w:rFonts w:ascii="Georgia" w:hAnsi="Georgia"/>
          <w:b/>
          <w:u w:val="single"/>
        </w:rPr>
        <w:t>25</w:t>
      </w:r>
      <w:r w:rsidR="003315D0" w:rsidRPr="003315D0">
        <w:rPr>
          <w:rFonts w:ascii="Georgia" w:hAnsi="Georgia"/>
          <w:b/>
          <w:u w:val="single"/>
        </w:rPr>
        <w:t>.</w:t>
      </w:r>
    </w:p>
    <w:p w:rsidR="003315D0" w:rsidRDefault="003315D0" w:rsidP="00BF72D5">
      <w:pPr>
        <w:tabs>
          <w:tab w:val="left" w:pos="2268"/>
        </w:tabs>
        <w:rPr>
          <w:rFonts w:ascii="Georgia" w:hAnsi="Georgia"/>
        </w:rPr>
      </w:pPr>
    </w:p>
    <w:p w:rsidR="001E1EDA" w:rsidRPr="001E1EDA" w:rsidRDefault="001E1EDA" w:rsidP="001E1EDA">
      <w:pPr>
        <w:tabs>
          <w:tab w:val="left" w:pos="2268"/>
        </w:tabs>
        <w:ind w:right="-1276"/>
        <w:outlineLvl w:val="0"/>
        <w:rPr>
          <w:rFonts w:ascii="Georgia" w:hAnsi="Georgia"/>
        </w:rPr>
      </w:pPr>
      <w:r w:rsidRPr="001E1EDA">
        <w:rPr>
          <w:rFonts w:ascii="Georgia" w:hAnsi="Georgia"/>
        </w:rPr>
        <w:t>3/2017. (IV. 25.)</w:t>
      </w:r>
      <w:r w:rsidRPr="001E1EDA">
        <w:rPr>
          <w:rFonts w:ascii="Georgia" w:hAnsi="Georgia"/>
        </w:rPr>
        <w:tab/>
        <w:t>Gyermekjóléti Szolgálat intézményvezetői pályázata</w:t>
      </w:r>
    </w:p>
    <w:p w:rsidR="001E1EDA" w:rsidRPr="001E1EDA" w:rsidRDefault="001E1EDA" w:rsidP="001E1EDA">
      <w:pPr>
        <w:tabs>
          <w:tab w:val="left" w:pos="2268"/>
        </w:tabs>
        <w:ind w:right="-1276"/>
        <w:outlineLvl w:val="0"/>
        <w:rPr>
          <w:rFonts w:ascii="Georgia" w:hAnsi="Georgia"/>
        </w:rPr>
      </w:pPr>
      <w:r w:rsidRPr="001E1EDA">
        <w:rPr>
          <w:rFonts w:ascii="Georgia" w:hAnsi="Georgia"/>
        </w:rPr>
        <w:t>4/2017. (IV. 25.)</w:t>
      </w:r>
      <w:r w:rsidRPr="001E1EDA">
        <w:rPr>
          <w:rFonts w:ascii="Georgia" w:hAnsi="Georgia"/>
        </w:rPr>
        <w:tab/>
        <w:t>Társulás 2016. évi munkájáról szóló beszámoló</w:t>
      </w:r>
    </w:p>
    <w:p w:rsidR="001E1EDA" w:rsidRPr="001E1EDA" w:rsidRDefault="001E1EDA" w:rsidP="001E1EDA">
      <w:pPr>
        <w:tabs>
          <w:tab w:val="left" w:pos="2268"/>
        </w:tabs>
        <w:ind w:right="-1276"/>
        <w:outlineLvl w:val="0"/>
        <w:rPr>
          <w:rFonts w:ascii="Georgia" w:hAnsi="Georgia"/>
        </w:rPr>
      </w:pPr>
      <w:r w:rsidRPr="001E1EDA">
        <w:rPr>
          <w:rFonts w:ascii="Georgia" w:hAnsi="Georgia"/>
        </w:rPr>
        <w:t>5/2017. (IV. 25.)</w:t>
      </w:r>
      <w:r w:rsidRPr="001E1EDA">
        <w:rPr>
          <w:rFonts w:ascii="Georgia" w:hAnsi="Georgia"/>
        </w:rPr>
        <w:tab/>
        <w:t>Gyermekjóléti Szolgálat 2016. évi költségvetésének módosítása</w:t>
      </w:r>
    </w:p>
    <w:p w:rsidR="001E1EDA" w:rsidRPr="001E1EDA" w:rsidRDefault="001E1EDA" w:rsidP="001E1EDA">
      <w:pPr>
        <w:tabs>
          <w:tab w:val="left" w:pos="2268"/>
        </w:tabs>
        <w:ind w:right="-1276"/>
        <w:outlineLvl w:val="0"/>
        <w:rPr>
          <w:rFonts w:ascii="Georgia" w:hAnsi="Georgia"/>
        </w:rPr>
      </w:pPr>
      <w:r w:rsidRPr="001E1EDA">
        <w:rPr>
          <w:rFonts w:ascii="Georgia" w:hAnsi="Georgia"/>
        </w:rPr>
        <w:t>6/2017. (IV. 25.)</w:t>
      </w:r>
      <w:r w:rsidRPr="001E1EDA">
        <w:rPr>
          <w:rFonts w:ascii="Georgia" w:hAnsi="Georgia"/>
        </w:rPr>
        <w:tab/>
        <w:t>Társulás 2016. évi költségvetésének módosítása</w:t>
      </w:r>
    </w:p>
    <w:p w:rsidR="00215449" w:rsidRDefault="00215449" w:rsidP="001E1EDA">
      <w:pPr>
        <w:tabs>
          <w:tab w:val="left" w:pos="2268"/>
        </w:tabs>
        <w:ind w:right="-1276"/>
        <w:outlineLvl w:val="0"/>
        <w:rPr>
          <w:rFonts w:ascii="Georgia" w:hAnsi="Georgia"/>
        </w:rPr>
      </w:pPr>
    </w:p>
    <w:p w:rsidR="005766F2" w:rsidRDefault="00215449" w:rsidP="005766F2">
      <w:pPr>
        <w:rPr>
          <w:rFonts w:ascii="Georgia" w:hAnsi="Georgia"/>
        </w:rPr>
      </w:pPr>
      <w:r>
        <w:rPr>
          <w:rFonts w:ascii="Georgia" w:hAnsi="Georgia"/>
          <w:b/>
          <w:u w:val="single"/>
        </w:rPr>
        <w:t>201</w:t>
      </w:r>
      <w:r w:rsidR="001E1EDA">
        <w:rPr>
          <w:rFonts w:ascii="Georgia" w:hAnsi="Georgia"/>
          <w:b/>
          <w:u w:val="single"/>
        </w:rPr>
        <w:t>7</w:t>
      </w:r>
      <w:r>
        <w:rPr>
          <w:rFonts w:ascii="Georgia" w:hAnsi="Georgia"/>
          <w:b/>
          <w:u w:val="single"/>
        </w:rPr>
        <w:t>.</w:t>
      </w:r>
      <w:r w:rsidR="005766F2" w:rsidRPr="003315D0">
        <w:rPr>
          <w:rFonts w:ascii="Georgia" w:hAnsi="Georgia"/>
          <w:b/>
          <w:u w:val="single"/>
        </w:rPr>
        <w:t xml:space="preserve"> </w:t>
      </w:r>
      <w:r w:rsidR="001E1EDA">
        <w:rPr>
          <w:rFonts w:ascii="Georgia" w:hAnsi="Georgia"/>
          <w:b/>
          <w:u w:val="single"/>
        </w:rPr>
        <w:t>május</w:t>
      </w:r>
      <w:r w:rsidR="005766F2">
        <w:rPr>
          <w:rFonts w:ascii="Georgia" w:hAnsi="Georgia"/>
          <w:b/>
          <w:u w:val="single"/>
        </w:rPr>
        <w:t xml:space="preserve"> </w:t>
      </w:r>
      <w:r w:rsidR="001E1EDA">
        <w:rPr>
          <w:rFonts w:ascii="Georgia" w:hAnsi="Georgia"/>
          <w:b/>
          <w:u w:val="single"/>
        </w:rPr>
        <w:t>30</w:t>
      </w:r>
      <w:r w:rsidR="005766F2" w:rsidRPr="003315D0">
        <w:rPr>
          <w:rFonts w:ascii="Georgia" w:hAnsi="Georgia"/>
          <w:b/>
          <w:u w:val="single"/>
        </w:rPr>
        <w:t>.</w:t>
      </w:r>
    </w:p>
    <w:p w:rsidR="005766F2" w:rsidRDefault="005766F2" w:rsidP="005766F2">
      <w:pPr>
        <w:tabs>
          <w:tab w:val="left" w:pos="2268"/>
        </w:tabs>
        <w:rPr>
          <w:rFonts w:ascii="Georgia" w:hAnsi="Georgia"/>
        </w:rPr>
      </w:pPr>
    </w:p>
    <w:p w:rsidR="001E1EDA" w:rsidRPr="003946E8" w:rsidRDefault="001E1EDA" w:rsidP="001E1EDA">
      <w:pPr>
        <w:tabs>
          <w:tab w:val="left" w:pos="2268"/>
        </w:tabs>
        <w:ind w:right="-1276"/>
        <w:outlineLvl w:val="0"/>
        <w:rPr>
          <w:rFonts w:ascii="Georgia" w:hAnsi="Georgia"/>
        </w:rPr>
      </w:pPr>
      <w:r>
        <w:rPr>
          <w:rFonts w:ascii="Georgia" w:hAnsi="Georgia"/>
        </w:rPr>
        <w:t>7/2017</w:t>
      </w:r>
      <w:r w:rsidRPr="003946E8">
        <w:rPr>
          <w:rFonts w:ascii="Georgia" w:hAnsi="Georgia"/>
        </w:rPr>
        <w:t xml:space="preserve">. </w:t>
      </w:r>
      <w:r>
        <w:rPr>
          <w:rFonts w:ascii="Georgia" w:hAnsi="Georgia"/>
        </w:rPr>
        <w:t>(V. 30.)</w:t>
      </w:r>
      <w:r w:rsidRPr="003946E8">
        <w:rPr>
          <w:rFonts w:ascii="Georgia" w:hAnsi="Georgia"/>
        </w:rPr>
        <w:tab/>
      </w:r>
      <w:r>
        <w:rPr>
          <w:rFonts w:ascii="Georgia" w:hAnsi="Georgia"/>
        </w:rPr>
        <w:t xml:space="preserve">Javaslat </w:t>
      </w:r>
      <w:r w:rsidRPr="0007036D">
        <w:rPr>
          <w:rFonts w:ascii="Georgia" w:hAnsi="Georgia"/>
        </w:rPr>
        <w:t>Gyermekjóléti Szolgálat intézményvezetőjének kinevezés</w:t>
      </w:r>
      <w:r>
        <w:rPr>
          <w:rFonts w:ascii="Georgia" w:hAnsi="Georgia"/>
        </w:rPr>
        <w:t>ére</w:t>
      </w:r>
    </w:p>
    <w:p w:rsidR="001E1EDA" w:rsidRDefault="001E1EDA" w:rsidP="001E1EDA">
      <w:pPr>
        <w:tabs>
          <w:tab w:val="left" w:pos="2268"/>
        </w:tabs>
        <w:ind w:right="-1276"/>
        <w:outlineLvl w:val="0"/>
        <w:rPr>
          <w:rFonts w:ascii="Georgia" w:hAnsi="Georgia"/>
        </w:rPr>
      </w:pPr>
      <w:r>
        <w:rPr>
          <w:rFonts w:ascii="Georgia" w:hAnsi="Georgia"/>
        </w:rPr>
        <w:t>8/2017</w:t>
      </w:r>
      <w:r w:rsidRPr="003946E8">
        <w:rPr>
          <w:rFonts w:ascii="Georgia" w:hAnsi="Georgia"/>
        </w:rPr>
        <w:t xml:space="preserve">. </w:t>
      </w:r>
      <w:r>
        <w:rPr>
          <w:rFonts w:ascii="Georgia" w:hAnsi="Georgia"/>
        </w:rPr>
        <w:t>(V. 30.)</w:t>
      </w:r>
      <w:r w:rsidRPr="003946E8">
        <w:rPr>
          <w:rFonts w:ascii="Georgia" w:hAnsi="Georgia"/>
          <w:i/>
        </w:rPr>
        <w:tab/>
      </w:r>
      <w:r w:rsidRPr="0007036D">
        <w:rPr>
          <w:rFonts w:ascii="Georgia" w:hAnsi="Georgia"/>
        </w:rPr>
        <w:t>Gyermekjóléti Szolgálat 201</w:t>
      </w:r>
      <w:r>
        <w:rPr>
          <w:rFonts w:ascii="Georgia" w:hAnsi="Georgia"/>
        </w:rPr>
        <w:t>6</w:t>
      </w:r>
      <w:r w:rsidRPr="0007036D">
        <w:rPr>
          <w:rFonts w:ascii="Georgia" w:hAnsi="Georgia"/>
        </w:rPr>
        <w:t>. évi szakmai beszámolója</w:t>
      </w:r>
    </w:p>
    <w:p w:rsidR="001E1EDA" w:rsidRDefault="001E1EDA" w:rsidP="001E1EDA">
      <w:pPr>
        <w:tabs>
          <w:tab w:val="left" w:pos="2268"/>
        </w:tabs>
        <w:ind w:right="-1276"/>
        <w:outlineLvl w:val="0"/>
        <w:rPr>
          <w:rFonts w:ascii="Georgia" w:hAnsi="Georgia"/>
        </w:rPr>
      </w:pPr>
      <w:r>
        <w:rPr>
          <w:rFonts w:ascii="Georgia" w:hAnsi="Georgia"/>
        </w:rPr>
        <w:t>9/2017</w:t>
      </w:r>
      <w:r w:rsidRPr="003946E8">
        <w:rPr>
          <w:rFonts w:ascii="Georgia" w:hAnsi="Georgia"/>
        </w:rPr>
        <w:t xml:space="preserve">. </w:t>
      </w:r>
      <w:r>
        <w:rPr>
          <w:rFonts w:ascii="Georgia" w:hAnsi="Georgia"/>
        </w:rPr>
        <w:t>(V. 30.)</w:t>
      </w:r>
      <w:r w:rsidRPr="003946E8">
        <w:rPr>
          <w:rFonts w:ascii="Georgia" w:hAnsi="Georgia"/>
          <w:i/>
        </w:rPr>
        <w:tab/>
      </w:r>
      <w:r w:rsidRPr="0007036D">
        <w:rPr>
          <w:rFonts w:ascii="Georgia" w:hAnsi="Georgia"/>
        </w:rPr>
        <w:t>Gyermekjóléti Szolgálat 201</w:t>
      </w:r>
      <w:r>
        <w:rPr>
          <w:rFonts w:ascii="Georgia" w:hAnsi="Georgia"/>
        </w:rPr>
        <w:t>6</w:t>
      </w:r>
      <w:r w:rsidRPr="0007036D">
        <w:rPr>
          <w:rFonts w:ascii="Georgia" w:hAnsi="Georgia"/>
        </w:rPr>
        <w:t>. évi gazdálkodási beszámolója</w:t>
      </w:r>
    </w:p>
    <w:p w:rsidR="001E1EDA" w:rsidRDefault="001E1EDA" w:rsidP="001E1EDA">
      <w:pPr>
        <w:tabs>
          <w:tab w:val="left" w:pos="2268"/>
        </w:tabs>
        <w:ind w:right="-1276"/>
        <w:outlineLvl w:val="0"/>
        <w:rPr>
          <w:rFonts w:ascii="Georgia" w:hAnsi="Georgia"/>
        </w:rPr>
      </w:pPr>
      <w:r>
        <w:rPr>
          <w:rFonts w:ascii="Georgia" w:hAnsi="Georgia"/>
        </w:rPr>
        <w:t>10/2017</w:t>
      </w:r>
      <w:r w:rsidRPr="003946E8">
        <w:rPr>
          <w:rFonts w:ascii="Georgia" w:hAnsi="Georgia"/>
        </w:rPr>
        <w:t xml:space="preserve">. </w:t>
      </w:r>
      <w:r>
        <w:rPr>
          <w:rFonts w:ascii="Georgia" w:hAnsi="Georgia"/>
        </w:rPr>
        <w:t>(V. 30.)</w:t>
      </w:r>
      <w:r w:rsidRPr="003946E8">
        <w:rPr>
          <w:rFonts w:ascii="Georgia" w:hAnsi="Georgia"/>
          <w:i/>
        </w:rPr>
        <w:tab/>
      </w:r>
      <w:r>
        <w:rPr>
          <w:rFonts w:ascii="Georgia" w:hAnsi="Georgia"/>
        </w:rPr>
        <w:t>Magyar Államkincstár ellenőrzési jelentése</w:t>
      </w:r>
    </w:p>
    <w:p w:rsidR="001E1EDA" w:rsidRDefault="001E1EDA" w:rsidP="001E1EDA">
      <w:pPr>
        <w:tabs>
          <w:tab w:val="left" w:pos="2268"/>
        </w:tabs>
        <w:ind w:right="-1276"/>
        <w:outlineLvl w:val="0"/>
        <w:rPr>
          <w:rFonts w:ascii="Georgia" w:hAnsi="Georgia"/>
        </w:rPr>
      </w:pPr>
      <w:r>
        <w:rPr>
          <w:rFonts w:ascii="Georgia" w:hAnsi="Georgia"/>
        </w:rPr>
        <w:t>11/2017</w:t>
      </w:r>
      <w:r w:rsidRPr="003946E8">
        <w:rPr>
          <w:rFonts w:ascii="Georgia" w:hAnsi="Georgia"/>
        </w:rPr>
        <w:t xml:space="preserve">. </w:t>
      </w:r>
      <w:r>
        <w:rPr>
          <w:rFonts w:ascii="Georgia" w:hAnsi="Georgia"/>
        </w:rPr>
        <w:t>(V. 30.)</w:t>
      </w:r>
      <w:r w:rsidRPr="003946E8">
        <w:rPr>
          <w:rFonts w:ascii="Georgia" w:hAnsi="Georgia"/>
          <w:i/>
        </w:rPr>
        <w:tab/>
      </w:r>
      <w:r w:rsidRPr="0007036D">
        <w:rPr>
          <w:rFonts w:ascii="Georgia" w:hAnsi="Georgia"/>
        </w:rPr>
        <w:t xml:space="preserve">Belső ellenőrzési jelentés </w:t>
      </w:r>
    </w:p>
    <w:p w:rsidR="001E1EDA" w:rsidRDefault="001E1EDA" w:rsidP="001E1EDA">
      <w:pPr>
        <w:tabs>
          <w:tab w:val="left" w:pos="2268"/>
        </w:tabs>
        <w:ind w:right="-1276"/>
        <w:outlineLvl w:val="0"/>
        <w:rPr>
          <w:rFonts w:ascii="Georgia" w:hAnsi="Georgia"/>
        </w:rPr>
      </w:pPr>
      <w:r>
        <w:rPr>
          <w:rFonts w:ascii="Georgia" w:hAnsi="Georgia"/>
        </w:rPr>
        <w:t>12/2017</w:t>
      </w:r>
      <w:r w:rsidRPr="003946E8">
        <w:rPr>
          <w:rFonts w:ascii="Georgia" w:hAnsi="Georgia"/>
        </w:rPr>
        <w:t xml:space="preserve">. </w:t>
      </w:r>
      <w:r>
        <w:rPr>
          <w:rFonts w:ascii="Georgia" w:hAnsi="Georgia"/>
        </w:rPr>
        <w:t>(V. 30.)</w:t>
      </w:r>
      <w:r w:rsidRPr="003946E8">
        <w:rPr>
          <w:rFonts w:ascii="Georgia" w:hAnsi="Georgia"/>
          <w:i/>
        </w:rPr>
        <w:tab/>
      </w:r>
      <w:r w:rsidRPr="0007036D">
        <w:rPr>
          <w:rFonts w:ascii="Georgia" w:hAnsi="Georgia"/>
        </w:rPr>
        <w:t>Társulás 201</w:t>
      </w:r>
      <w:r>
        <w:rPr>
          <w:rFonts w:ascii="Georgia" w:hAnsi="Georgia"/>
        </w:rPr>
        <w:t>6</w:t>
      </w:r>
      <w:r w:rsidRPr="0007036D">
        <w:rPr>
          <w:rFonts w:ascii="Georgia" w:hAnsi="Georgia"/>
        </w:rPr>
        <w:t>. évi gazdálkodási beszámolója</w:t>
      </w:r>
    </w:p>
    <w:p w:rsidR="00936BD2" w:rsidRDefault="00936BD2" w:rsidP="005766F2">
      <w:pPr>
        <w:tabs>
          <w:tab w:val="left" w:pos="2268"/>
        </w:tabs>
        <w:rPr>
          <w:rFonts w:ascii="Georgia" w:hAnsi="Georgia"/>
        </w:rPr>
      </w:pPr>
    </w:p>
    <w:p w:rsidR="00F02DF6" w:rsidRDefault="00F02DF6" w:rsidP="00F02DF6">
      <w:pPr>
        <w:rPr>
          <w:rFonts w:ascii="Georgia" w:hAnsi="Georgia"/>
        </w:rPr>
      </w:pPr>
      <w:r>
        <w:rPr>
          <w:rFonts w:ascii="Georgia" w:hAnsi="Georgia"/>
          <w:b/>
          <w:u w:val="single"/>
        </w:rPr>
        <w:t>2017.</w:t>
      </w:r>
      <w:r w:rsidRPr="003315D0">
        <w:rPr>
          <w:rFonts w:ascii="Georgia" w:hAnsi="Georgia"/>
          <w:b/>
          <w:u w:val="single"/>
        </w:rPr>
        <w:t xml:space="preserve"> </w:t>
      </w:r>
      <w:r>
        <w:rPr>
          <w:rFonts w:ascii="Georgia" w:hAnsi="Georgia"/>
          <w:b/>
          <w:u w:val="single"/>
        </w:rPr>
        <w:t>augusztus</w:t>
      </w:r>
      <w:r>
        <w:rPr>
          <w:rFonts w:ascii="Georgia" w:hAnsi="Georgia"/>
          <w:b/>
          <w:u w:val="single"/>
        </w:rPr>
        <w:t xml:space="preserve"> 3</w:t>
      </w:r>
      <w:r>
        <w:rPr>
          <w:rFonts w:ascii="Georgia" w:hAnsi="Georgia"/>
          <w:b/>
          <w:u w:val="single"/>
        </w:rPr>
        <w:t>1</w:t>
      </w:r>
      <w:r w:rsidRPr="003315D0">
        <w:rPr>
          <w:rFonts w:ascii="Georgia" w:hAnsi="Georgia"/>
          <w:b/>
          <w:u w:val="single"/>
        </w:rPr>
        <w:t>.</w:t>
      </w:r>
    </w:p>
    <w:p w:rsidR="00F02DF6" w:rsidRDefault="00F02DF6" w:rsidP="00F02DF6">
      <w:pPr>
        <w:tabs>
          <w:tab w:val="left" w:pos="2268"/>
        </w:tabs>
        <w:rPr>
          <w:rFonts w:ascii="Georgia" w:hAnsi="Georgia"/>
        </w:rPr>
      </w:pPr>
    </w:p>
    <w:p w:rsidR="00F02DF6" w:rsidRDefault="00F02DF6" w:rsidP="00F02DF6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13</w:t>
      </w:r>
      <w:r w:rsidRPr="000E3AA9">
        <w:rPr>
          <w:rFonts w:ascii="Georgia" w:hAnsi="Georgia"/>
        </w:rPr>
        <w:t>/</w:t>
      </w:r>
      <w:r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>
        <w:rPr>
          <w:rFonts w:ascii="Georgia" w:hAnsi="Georgia"/>
        </w:rPr>
        <w:t>VIII. 31</w:t>
      </w:r>
      <w:r w:rsidRPr="000E3AA9">
        <w:rPr>
          <w:rFonts w:ascii="Georgia" w:hAnsi="Georgia"/>
        </w:rPr>
        <w:t>)</w:t>
      </w:r>
      <w:r w:rsidRPr="000E3AA9">
        <w:rPr>
          <w:rFonts w:ascii="Georgia" w:hAnsi="Georgia"/>
        </w:rPr>
        <w:tab/>
      </w:r>
      <w:r>
        <w:rPr>
          <w:rFonts w:ascii="Georgia" w:hAnsi="Georgia"/>
        </w:rPr>
        <w:t>Gyermekjóléti Szolgálat munkájáról, táborokról szóló beszámoló</w:t>
      </w:r>
    </w:p>
    <w:p w:rsidR="00F02DF6" w:rsidRDefault="00F02DF6" w:rsidP="00F02DF6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14</w:t>
      </w:r>
      <w:r w:rsidRPr="000E3AA9">
        <w:rPr>
          <w:rFonts w:ascii="Georgia" w:hAnsi="Georgia"/>
        </w:rPr>
        <w:t>/</w:t>
      </w:r>
      <w:r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>
        <w:rPr>
          <w:rFonts w:ascii="Georgia" w:hAnsi="Georgia"/>
        </w:rPr>
        <w:t>VIII. 31</w:t>
      </w:r>
      <w:r w:rsidRPr="000E3AA9">
        <w:rPr>
          <w:rFonts w:ascii="Georgia" w:hAnsi="Georgia"/>
        </w:rPr>
        <w:t>)</w:t>
      </w:r>
      <w:r w:rsidRPr="000E3AA9">
        <w:rPr>
          <w:rFonts w:ascii="Georgia" w:hAnsi="Georgia"/>
        </w:rPr>
        <w:tab/>
      </w:r>
      <w:r>
        <w:rPr>
          <w:rFonts w:ascii="Georgia" w:hAnsi="Georgia"/>
        </w:rPr>
        <w:t>Gyermekjóléti Szolgálat SZMSZ módosítása</w:t>
      </w:r>
    </w:p>
    <w:p w:rsidR="00F02DF6" w:rsidRDefault="00F02DF6" w:rsidP="00F02DF6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15</w:t>
      </w:r>
      <w:r w:rsidRPr="000E3AA9">
        <w:rPr>
          <w:rFonts w:ascii="Georgia" w:hAnsi="Georgia"/>
        </w:rPr>
        <w:t>/</w:t>
      </w:r>
      <w:r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>
        <w:rPr>
          <w:rFonts w:ascii="Georgia" w:hAnsi="Georgia"/>
        </w:rPr>
        <w:t>VIII. 31</w:t>
      </w:r>
      <w:r w:rsidRPr="000E3AA9">
        <w:rPr>
          <w:rFonts w:ascii="Georgia" w:hAnsi="Georgia"/>
        </w:rPr>
        <w:t>)</w:t>
      </w:r>
      <w:r w:rsidRPr="000E3AA9">
        <w:rPr>
          <w:rFonts w:ascii="Georgia" w:hAnsi="Georgia"/>
        </w:rPr>
        <w:tab/>
      </w:r>
      <w:r>
        <w:rPr>
          <w:rFonts w:ascii="Georgia" w:hAnsi="Georgia"/>
        </w:rPr>
        <w:t>Gyermekjóléti Szolgálat 2017. évi költségvetésének módosítása</w:t>
      </w:r>
      <w:r>
        <w:rPr>
          <w:rFonts w:ascii="Georgia" w:hAnsi="Georgia"/>
        </w:rPr>
        <w:tab/>
      </w:r>
    </w:p>
    <w:p w:rsidR="00F02DF6" w:rsidRDefault="00F02DF6" w:rsidP="00F02DF6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16</w:t>
      </w:r>
      <w:r w:rsidRPr="000E3AA9">
        <w:rPr>
          <w:rFonts w:ascii="Georgia" w:hAnsi="Georgia"/>
        </w:rPr>
        <w:t>/</w:t>
      </w:r>
      <w:r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>
        <w:rPr>
          <w:rFonts w:ascii="Georgia" w:hAnsi="Georgia"/>
        </w:rPr>
        <w:t>VIII. 31</w:t>
      </w:r>
      <w:r w:rsidRPr="000E3AA9">
        <w:rPr>
          <w:rFonts w:ascii="Georgia" w:hAnsi="Georgia"/>
        </w:rPr>
        <w:t>)</w:t>
      </w:r>
      <w:r w:rsidRPr="000E3AA9">
        <w:rPr>
          <w:rFonts w:ascii="Georgia" w:hAnsi="Georgia"/>
        </w:rPr>
        <w:tab/>
      </w:r>
      <w:r>
        <w:rPr>
          <w:rFonts w:ascii="Georgia" w:hAnsi="Georgia"/>
        </w:rPr>
        <w:t>Társulás 2017. évi költségvetésének módosítása</w:t>
      </w:r>
    </w:p>
    <w:p w:rsidR="00F02DF6" w:rsidRDefault="00F02DF6" w:rsidP="00F02DF6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7</w:t>
      </w:r>
      <w:r w:rsidRPr="000E3AA9">
        <w:rPr>
          <w:rFonts w:ascii="Georgia" w:hAnsi="Georgia"/>
        </w:rPr>
        <w:t>/</w:t>
      </w:r>
      <w:r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>
        <w:rPr>
          <w:rFonts w:ascii="Georgia" w:hAnsi="Georgia"/>
        </w:rPr>
        <w:t>VIII. 31</w:t>
      </w:r>
      <w:r w:rsidRPr="000E3AA9">
        <w:rPr>
          <w:rFonts w:ascii="Georgia" w:hAnsi="Georgia"/>
        </w:rPr>
        <w:t>)</w:t>
      </w:r>
      <w:r w:rsidRPr="000E3AA9">
        <w:rPr>
          <w:rFonts w:ascii="Georgia" w:hAnsi="Georgia"/>
        </w:rPr>
        <w:tab/>
      </w:r>
      <w:r>
        <w:rPr>
          <w:rFonts w:ascii="Georgia" w:hAnsi="Georgia"/>
        </w:rPr>
        <w:t>Társulás 2017. évi költségvetésének módosítása-tartalék terhére</w:t>
      </w:r>
    </w:p>
    <w:p w:rsidR="001D26FD" w:rsidRDefault="001D26FD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1D26FD" w:rsidRPr="00BF72D5" w:rsidRDefault="001D26FD" w:rsidP="001D26FD">
      <w:pPr>
        <w:tabs>
          <w:tab w:val="left" w:pos="709"/>
        </w:tabs>
        <w:jc w:val="center"/>
        <w:rPr>
          <w:rFonts w:ascii="Georgia" w:hAnsi="Georgia"/>
          <w:noProof/>
        </w:rPr>
      </w:pPr>
      <w:r w:rsidRPr="00BF72D5">
        <w:rPr>
          <w:rFonts w:ascii="Georgia" w:hAnsi="Georgia"/>
          <w:noProof/>
        </w:rPr>
        <w:lastRenderedPageBreak/>
        <w:drawing>
          <wp:inline distT="0" distB="0" distL="0" distR="0" wp14:anchorId="198A190B" wp14:editId="61EF77E9">
            <wp:extent cx="933450" cy="9334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FD" w:rsidRPr="00BF72D5" w:rsidRDefault="001D26FD" w:rsidP="001D26FD">
      <w:pPr>
        <w:tabs>
          <w:tab w:val="left" w:pos="2355"/>
        </w:tabs>
        <w:jc w:val="center"/>
        <w:rPr>
          <w:rFonts w:ascii="Georgia" w:hAnsi="Georgia"/>
          <w:b/>
        </w:rPr>
      </w:pPr>
      <w:r w:rsidRPr="00BF72D5">
        <w:rPr>
          <w:rFonts w:ascii="Georgia" w:hAnsi="Georgia"/>
          <w:b/>
        </w:rPr>
        <w:t>SÁRVÁR TÉRSÉGE TÖBBCÉLÚ KISTÉRSÉGI TÁRSULÁS</w:t>
      </w:r>
    </w:p>
    <w:p w:rsidR="001D26FD" w:rsidRPr="00BF72D5" w:rsidRDefault="001D26FD" w:rsidP="001D26FD">
      <w:pPr>
        <w:jc w:val="center"/>
        <w:rPr>
          <w:rFonts w:ascii="Georgia" w:hAnsi="Georgia"/>
          <w:sz w:val="8"/>
          <w:szCs w:val="8"/>
        </w:rPr>
      </w:pPr>
    </w:p>
    <w:p w:rsidR="001D26FD" w:rsidRPr="00BF72D5" w:rsidRDefault="001D26FD" w:rsidP="001D26FD">
      <w:pPr>
        <w:tabs>
          <w:tab w:val="left" w:pos="142"/>
        </w:tabs>
        <w:jc w:val="center"/>
        <w:rPr>
          <w:rFonts w:ascii="Georgia" w:hAnsi="Georgia"/>
          <w:sz w:val="18"/>
          <w:szCs w:val="18"/>
        </w:rPr>
      </w:pPr>
      <w:r w:rsidRPr="00BF72D5">
        <w:rPr>
          <w:rFonts w:ascii="Georgia" w:hAnsi="Georgia"/>
          <w:sz w:val="18"/>
          <w:szCs w:val="18"/>
        </w:rPr>
        <w:t xml:space="preserve">Székhely: 9682 Nyőgér, Petőfi S. </w:t>
      </w:r>
      <w:proofErr w:type="gramStart"/>
      <w:r w:rsidRPr="00BF72D5">
        <w:rPr>
          <w:rFonts w:ascii="Georgia" w:hAnsi="Georgia"/>
          <w:sz w:val="18"/>
          <w:szCs w:val="18"/>
        </w:rPr>
        <w:t>u.</w:t>
      </w:r>
      <w:proofErr w:type="gramEnd"/>
      <w:r w:rsidRPr="00BF72D5">
        <w:rPr>
          <w:rFonts w:ascii="Georgia" w:hAnsi="Georgia"/>
          <w:sz w:val="18"/>
          <w:szCs w:val="18"/>
        </w:rPr>
        <w:t xml:space="preserve"> 15. - Levelezési cím: 9600 Sárvár, Hunyadi u. 54.</w:t>
      </w:r>
    </w:p>
    <w:p w:rsidR="001D26FD" w:rsidRPr="00BF72D5" w:rsidRDefault="001D26FD" w:rsidP="001D26FD">
      <w:pPr>
        <w:pBdr>
          <w:bottom w:val="single" w:sz="12" w:space="1" w:color="auto"/>
        </w:pBdr>
        <w:tabs>
          <w:tab w:val="left" w:pos="142"/>
        </w:tabs>
        <w:jc w:val="center"/>
        <w:rPr>
          <w:rFonts w:ascii="Georgia" w:hAnsi="Georgia"/>
          <w:sz w:val="18"/>
          <w:szCs w:val="18"/>
        </w:rPr>
      </w:pPr>
      <w:r w:rsidRPr="00BF72D5">
        <w:rPr>
          <w:rFonts w:ascii="Georgia" w:hAnsi="Georgia"/>
          <w:sz w:val="18"/>
          <w:szCs w:val="18"/>
        </w:rPr>
        <w:t>Tel</w:t>
      </w:r>
      <w:proofErr w:type="gramStart"/>
      <w:r w:rsidRPr="00BF72D5">
        <w:rPr>
          <w:rFonts w:ascii="Georgia" w:hAnsi="Georgia"/>
          <w:sz w:val="18"/>
          <w:szCs w:val="18"/>
        </w:rPr>
        <w:t>.:</w:t>
      </w:r>
      <w:proofErr w:type="gramEnd"/>
      <w:r w:rsidRPr="00BF72D5">
        <w:rPr>
          <w:rFonts w:ascii="Georgia" w:hAnsi="Georgia"/>
          <w:sz w:val="18"/>
          <w:szCs w:val="18"/>
        </w:rPr>
        <w:t xml:space="preserve"> 06-95/326-690 - Mobil: +36-30/566-6474 - E-mail: tarsulas@sarvar-kisterseg.hu - sarvarikisterseg@gmail.com</w:t>
      </w:r>
    </w:p>
    <w:p w:rsidR="001D26FD" w:rsidRDefault="001D26FD" w:rsidP="001D26FD">
      <w:pPr>
        <w:rPr>
          <w:rFonts w:ascii="Georgia" w:hAnsi="Georgia"/>
          <w:b/>
          <w:u w:val="single"/>
        </w:rPr>
      </w:pPr>
    </w:p>
    <w:p w:rsidR="001D26FD" w:rsidRDefault="001D26FD" w:rsidP="001D26FD">
      <w:pPr>
        <w:jc w:val="center"/>
        <w:rPr>
          <w:rFonts w:ascii="Georgia" w:hAnsi="Georgia"/>
          <w:b/>
          <w:sz w:val="28"/>
        </w:rPr>
      </w:pPr>
      <w:r w:rsidRPr="00BF72D5">
        <w:rPr>
          <w:rFonts w:ascii="Georgia" w:hAnsi="Georgia"/>
          <w:b/>
          <w:sz w:val="28"/>
        </w:rPr>
        <w:t>Határozatok</w:t>
      </w:r>
      <w:r w:rsidRPr="00BF72D5">
        <w:rPr>
          <w:rFonts w:ascii="Georgia" w:hAnsi="Georgia"/>
          <w:b/>
          <w:sz w:val="28"/>
        </w:rPr>
        <w:br/>
        <w:t>201</w:t>
      </w:r>
      <w:r w:rsidR="0011304A">
        <w:rPr>
          <w:rFonts w:ascii="Georgia" w:hAnsi="Georgia"/>
          <w:b/>
          <w:sz w:val="28"/>
        </w:rPr>
        <w:t>7</w:t>
      </w:r>
      <w:r w:rsidRPr="00BF72D5">
        <w:rPr>
          <w:rFonts w:ascii="Georgia" w:hAnsi="Georgia"/>
          <w:b/>
          <w:sz w:val="28"/>
        </w:rPr>
        <w:t>.</w:t>
      </w:r>
    </w:p>
    <w:p w:rsidR="001D26FD" w:rsidRDefault="001D26FD" w:rsidP="001D26FD">
      <w:pPr>
        <w:jc w:val="center"/>
        <w:rPr>
          <w:rFonts w:ascii="Georgia" w:hAnsi="Georgia"/>
          <w:b/>
          <w:sz w:val="28"/>
        </w:rPr>
      </w:pPr>
    </w:p>
    <w:p w:rsidR="001D26FD" w:rsidRDefault="00F37034" w:rsidP="001D26FD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Intéző Bizottság</w:t>
      </w:r>
      <w:r w:rsidR="001D26FD" w:rsidRPr="00BF72D5">
        <w:rPr>
          <w:rFonts w:ascii="Georgia" w:hAnsi="Georgia"/>
          <w:b/>
          <w:u w:val="single"/>
        </w:rPr>
        <w:t xml:space="preserve"> </w:t>
      </w:r>
      <w:r w:rsidR="001D26FD">
        <w:rPr>
          <w:rFonts w:ascii="Georgia" w:hAnsi="Georgia"/>
          <w:b/>
          <w:u w:val="single"/>
        </w:rPr>
        <w:t xml:space="preserve">ZÁRT </w:t>
      </w:r>
      <w:r w:rsidR="001D26FD" w:rsidRPr="00BF72D5">
        <w:rPr>
          <w:rFonts w:ascii="Georgia" w:hAnsi="Georgia"/>
          <w:b/>
          <w:u w:val="single"/>
        </w:rPr>
        <w:t>ülés</w:t>
      </w:r>
    </w:p>
    <w:p w:rsidR="001D26FD" w:rsidRDefault="001D26FD" w:rsidP="001D26FD">
      <w:pPr>
        <w:jc w:val="center"/>
        <w:rPr>
          <w:rFonts w:ascii="Georgia" w:hAnsi="Georgia"/>
          <w:b/>
          <w:u w:val="single"/>
        </w:rPr>
      </w:pPr>
    </w:p>
    <w:p w:rsidR="001D26FD" w:rsidRDefault="001D26FD" w:rsidP="001D26FD">
      <w:pPr>
        <w:jc w:val="center"/>
        <w:rPr>
          <w:rFonts w:ascii="Georgia" w:hAnsi="Georgia"/>
          <w:b/>
          <w:u w:val="single"/>
        </w:rPr>
      </w:pPr>
    </w:p>
    <w:p w:rsidR="001D26FD" w:rsidRDefault="00215449" w:rsidP="001D26FD">
      <w:pPr>
        <w:rPr>
          <w:rFonts w:ascii="Georgia" w:hAnsi="Georgia"/>
        </w:rPr>
      </w:pPr>
      <w:r>
        <w:rPr>
          <w:rFonts w:ascii="Georgia" w:hAnsi="Georgia"/>
          <w:b/>
          <w:u w:val="single"/>
        </w:rPr>
        <w:t>201</w:t>
      </w:r>
      <w:r w:rsidR="0011304A">
        <w:rPr>
          <w:rFonts w:ascii="Georgia" w:hAnsi="Georgia"/>
          <w:b/>
          <w:u w:val="single"/>
        </w:rPr>
        <w:t>7</w:t>
      </w:r>
      <w:r>
        <w:rPr>
          <w:rFonts w:ascii="Georgia" w:hAnsi="Georgia"/>
          <w:b/>
          <w:u w:val="single"/>
        </w:rPr>
        <w:t>.</w:t>
      </w:r>
      <w:r w:rsidR="001D26FD" w:rsidRPr="003315D0">
        <w:rPr>
          <w:rFonts w:ascii="Georgia" w:hAnsi="Georgia"/>
          <w:b/>
          <w:u w:val="single"/>
        </w:rPr>
        <w:t xml:space="preserve"> </w:t>
      </w:r>
      <w:r w:rsidR="00F02DF6">
        <w:rPr>
          <w:rFonts w:ascii="Georgia" w:hAnsi="Georgia"/>
          <w:b/>
          <w:u w:val="single"/>
        </w:rPr>
        <w:t>augusztus</w:t>
      </w:r>
      <w:r w:rsidR="001D26FD">
        <w:rPr>
          <w:rFonts w:ascii="Georgia" w:hAnsi="Georgia"/>
          <w:b/>
          <w:u w:val="single"/>
        </w:rPr>
        <w:t xml:space="preserve"> </w:t>
      </w:r>
      <w:r w:rsidR="00F02DF6">
        <w:rPr>
          <w:rFonts w:ascii="Georgia" w:hAnsi="Georgia"/>
          <w:b/>
          <w:u w:val="single"/>
        </w:rPr>
        <w:t>31</w:t>
      </w:r>
      <w:r w:rsidR="001D26FD" w:rsidRPr="003315D0">
        <w:rPr>
          <w:rFonts w:ascii="Georgia" w:hAnsi="Georgia"/>
          <w:b/>
          <w:u w:val="single"/>
        </w:rPr>
        <w:t>.</w:t>
      </w:r>
      <w:r w:rsidR="001D26FD">
        <w:rPr>
          <w:rFonts w:ascii="Georgia" w:hAnsi="Georgia"/>
          <w:b/>
          <w:u w:val="single"/>
        </w:rPr>
        <w:t>-ZÁRT ülés</w:t>
      </w:r>
    </w:p>
    <w:p w:rsidR="001D26FD" w:rsidRPr="003315D0" w:rsidRDefault="001D26FD" w:rsidP="001D26FD">
      <w:pPr>
        <w:tabs>
          <w:tab w:val="left" w:pos="2268"/>
        </w:tabs>
        <w:ind w:left="2268" w:hanging="2268"/>
        <w:rPr>
          <w:rFonts w:ascii="Georgia" w:hAnsi="Georgia"/>
        </w:rPr>
      </w:pPr>
      <w:r w:rsidRPr="003315D0">
        <w:rPr>
          <w:rFonts w:ascii="Georgia" w:hAnsi="Georgia"/>
        </w:rPr>
        <w:tab/>
      </w:r>
    </w:p>
    <w:p w:rsidR="005766F2" w:rsidRPr="003315D0" w:rsidRDefault="00F02DF6" w:rsidP="00B42DD7">
      <w:pPr>
        <w:tabs>
          <w:tab w:val="left" w:pos="2268"/>
        </w:tabs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8</w:t>
      </w:r>
      <w:r w:rsidRPr="000E3AA9">
        <w:rPr>
          <w:rFonts w:ascii="Georgia" w:hAnsi="Georgia"/>
        </w:rPr>
        <w:t>/</w:t>
      </w:r>
      <w:r>
        <w:rPr>
          <w:rFonts w:ascii="Georgia" w:hAnsi="Georgia"/>
        </w:rPr>
        <w:t>2017.</w:t>
      </w:r>
      <w:r w:rsidRPr="000E3AA9">
        <w:rPr>
          <w:rFonts w:ascii="Georgia" w:hAnsi="Georgia"/>
        </w:rPr>
        <w:t xml:space="preserve"> (</w:t>
      </w:r>
      <w:r>
        <w:rPr>
          <w:rFonts w:ascii="Georgia" w:hAnsi="Georgia"/>
        </w:rPr>
        <w:t>VIII. 31</w:t>
      </w:r>
      <w:r w:rsidRPr="000E3AA9">
        <w:rPr>
          <w:rFonts w:ascii="Georgia" w:hAnsi="Georgia"/>
        </w:rPr>
        <w:t>)</w:t>
      </w:r>
      <w:r w:rsidR="00B42DD7" w:rsidRPr="00B42DD7">
        <w:rPr>
          <w:rFonts w:ascii="Georgia" w:hAnsi="Georgia"/>
        </w:rPr>
        <w:tab/>
        <w:t>Kistérségi díjazottak</w:t>
      </w:r>
      <w:bookmarkStart w:id="0" w:name="_GoBack"/>
      <w:bookmarkEnd w:id="0"/>
    </w:p>
    <w:sectPr w:rsidR="005766F2" w:rsidRPr="003315D0" w:rsidSect="00936BD2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0D" w:rsidRDefault="003C2C0D" w:rsidP="00BF72D5">
      <w:r>
        <w:separator/>
      </w:r>
    </w:p>
  </w:endnote>
  <w:endnote w:type="continuationSeparator" w:id="0">
    <w:p w:rsidR="003C2C0D" w:rsidRDefault="003C2C0D" w:rsidP="00BF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0D" w:rsidRDefault="003C2C0D" w:rsidP="00BF72D5">
      <w:r>
        <w:separator/>
      </w:r>
    </w:p>
  </w:footnote>
  <w:footnote w:type="continuationSeparator" w:id="0">
    <w:p w:rsidR="003C2C0D" w:rsidRDefault="003C2C0D" w:rsidP="00BF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D2" w:rsidRPr="00BF72D5" w:rsidRDefault="00936BD2" w:rsidP="00936BD2">
    <w:pPr>
      <w:tabs>
        <w:tab w:val="left" w:pos="709"/>
      </w:tabs>
      <w:jc w:val="center"/>
      <w:rPr>
        <w:rFonts w:ascii="Georgia" w:hAnsi="Georgia"/>
        <w:noProof/>
      </w:rPr>
    </w:pPr>
    <w:r w:rsidRPr="00BF72D5">
      <w:rPr>
        <w:rFonts w:ascii="Georgia" w:hAnsi="Georgia"/>
        <w:noProof/>
      </w:rPr>
      <w:drawing>
        <wp:inline distT="0" distB="0" distL="0" distR="0" wp14:anchorId="5C27087D" wp14:editId="607D9646">
          <wp:extent cx="933450" cy="93345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BD2" w:rsidRPr="00BF72D5" w:rsidRDefault="00936BD2" w:rsidP="00936BD2">
    <w:pPr>
      <w:tabs>
        <w:tab w:val="left" w:pos="2355"/>
      </w:tabs>
      <w:jc w:val="center"/>
      <w:rPr>
        <w:rFonts w:ascii="Georgia" w:hAnsi="Georgia"/>
        <w:b/>
      </w:rPr>
    </w:pPr>
    <w:r w:rsidRPr="00BF72D5">
      <w:rPr>
        <w:rFonts w:ascii="Georgia" w:hAnsi="Georgia"/>
        <w:b/>
      </w:rPr>
      <w:t>SÁRVÁR TÉRSÉGE TÖBBCÉLÚ KISTÉRSÉGI TÁRSULÁS</w:t>
    </w:r>
  </w:p>
  <w:p w:rsidR="00936BD2" w:rsidRPr="00BF72D5" w:rsidRDefault="00936BD2" w:rsidP="00936BD2">
    <w:pPr>
      <w:jc w:val="center"/>
      <w:rPr>
        <w:rFonts w:ascii="Georgia" w:hAnsi="Georgia"/>
        <w:sz w:val="8"/>
        <w:szCs w:val="8"/>
      </w:rPr>
    </w:pPr>
  </w:p>
  <w:p w:rsidR="00936BD2" w:rsidRPr="00BF72D5" w:rsidRDefault="00936BD2" w:rsidP="00936BD2">
    <w:pPr>
      <w:tabs>
        <w:tab w:val="left" w:pos="142"/>
      </w:tabs>
      <w:jc w:val="center"/>
      <w:rPr>
        <w:rFonts w:ascii="Georgia" w:hAnsi="Georgia"/>
        <w:sz w:val="18"/>
        <w:szCs w:val="18"/>
      </w:rPr>
    </w:pPr>
    <w:r w:rsidRPr="00BF72D5">
      <w:rPr>
        <w:rFonts w:ascii="Georgia" w:hAnsi="Georgia"/>
        <w:sz w:val="18"/>
        <w:szCs w:val="18"/>
      </w:rPr>
      <w:t xml:space="preserve">Székhely: 9682 Nyőgér, Petőfi S. </w:t>
    </w:r>
    <w:proofErr w:type="gramStart"/>
    <w:r w:rsidRPr="00BF72D5">
      <w:rPr>
        <w:rFonts w:ascii="Georgia" w:hAnsi="Georgia"/>
        <w:sz w:val="18"/>
        <w:szCs w:val="18"/>
      </w:rPr>
      <w:t>u.</w:t>
    </w:r>
    <w:proofErr w:type="gramEnd"/>
    <w:r w:rsidRPr="00BF72D5">
      <w:rPr>
        <w:rFonts w:ascii="Georgia" w:hAnsi="Georgia"/>
        <w:sz w:val="18"/>
        <w:szCs w:val="18"/>
      </w:rPr>
      <w:t xml:space="preserve"> 15. - Levelezési cím: 9600 Sárvár, Hunyadi u. 54.</w:t>
    </w:r>
  </w:p>
  <w:p w:rsidR="00936BD2" w:rsidRPr="00BF72D5" w:rsidRDefault="00936BD2" w:rsidP="00936BD2">
    <w:pPr>
      <w:pBdr>
        <w:bottom w:val="single" w:sz="12" w:space="1" w:color="auto"/>
      </w:pBdr>
      <w:tabs>
        <w:tab w:val="left" w:pos="142"/>
      </w:tabs>
      <w:jc w:val="center"/>
      <w:rPr>
        <w:rFonts w:ascii="Georgia" w:hAnsi="Georgia"/>
        <w:sz w:val="18"/>
        <w:szCs w:val="18"/>
      </w:rPr>
    </w:pPr>
    <w:r w:rsidRPr="00BF72D5">
      <w:rPr>
        <w:rFonts w:ascii="Georgia" w:hAnsi="Georgia"/>
        <w:sz w:val="18"/>
        <w:szCs w:val="18"/>
      </w:rPr>
      <w:t>Tel</w:t>
    </w:r>
    <w:proofErr w:type="gramStart"/>
    <w:r w:rsidRPr="00BF72D5">
      <w:rPr>
        <w:rFonts w:ascii="Georgia" w:hAnsi="Georgia"/>
        <w:sz w:val="18"/>
        <w:szCs w:val="18"/>
      </w:rPr>
      <w:t>.:</w:t>
    </w:r>
    <w:proofErr w:type="gramEnd"/>
    <w:r w:rsidRPr="00BF72D5">
      <w:rPr>
        <w:rFonts w:ascii="Georgia" w:hAnsi="Georgia"/>
        <w:sz w:val="18"/>
        <w:szCs w:val="18"/>
      </w:rPr>
      <w:t xml:space="preserve"> 06-95/326-690 - Mobil: +36-30/566-6474 - E-mail: tarsulas@sarvar-kisterseg.hu - sarvarikisterseg@gmail.com</w:t>
    </w:r>
  </w:p>
  <w:p w:rsidR="00936BD2" w:rsidRDefault="00936BD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92"/>
    <w:rsid w:val="0011304A"/>
    <w:rsid w:val="00113293"/>
    <w:rsid w:val="00154210"/>
    <w:rsid w:val="00163BE7"/>
    <w:rsid w:val="001D26FD"/>
    <w:rsid w:val="001E1EDA"/>
    <w:rsid w:val="00215449"/>
    <w:rsid w:val="002C118B"/>
    <w:rsid w:val="002F3792"/>
    <w:rsid w:val="002F6B81"/>
    <w:rsid w:val="003315D0"/>
    <w:rsid w:val="00392A28"/>
    <w:rsid w:val="003C2C0D"/>
    <w:rsid w:val="003E3B31"/>
    <w:rsid w:val="00472E3D"/>
    <w:rsid w:val="004C2E52"/>
    <w:rsid w:val="00524B2E"/>
    <w:rsid w:val="005555D7"/>
    <w:rsid w:val="005766F2"/>
    <w:rsid w:val="00605C7C"/>
    <w:rsid w:val="00653C7D"/>
    <w:rsid w:val="0067598F"/>
    <w:rsid w:val="007043E8"/>
    <w:rsid w:val="00713A23"/>
    <w:rsid w:val="008F4BC4"/>
    <w:rsid w:val="00936BD2"/>
    <w:rsid w:val="00B42DD7"/>
    <w:rsid w:val="00BE3BF0"/>
    <w:rsid w:val="00BF72D5"/>
    <w:rsid w:val="00C73F3B"/>
    <w:rsid w:val="00C95BF4"/>
    <w:rsid w:val="00F02DF6"/>
    <w:rsid w:val="00F32A28"/>
    <w:rsid w:val="00F37034"/>
    <w:rsid w:val="00F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F3B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73F3B"/>
    <w:pPr>
      <w:keepNext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qFormat/>
    <w:rsid w:val="00C73F3B"/>
    <w:pPr>
      <w:keepNext/>
      <w:jc w:val="center"/>
      <w:outlineLvl w:val="1"/>
    </w:pPr>
    <w:rPr>
      <w:b/>
      <w:bCs/>
      <w:sz w:val="32"/>
    </w:rPr>
  </w:style>
  <w:style w:type="paragraph" w:styleId="Cmsor3">
    <w:name w:val="heading 3"/>
    <w:basedOn w:val="Norml"/>
    <w:next w:val="Norml"/>
    <w:link w:val="Cmsor3Char"/>
    <w:qFormat/>
    <w:rsid w:val="00C73F3B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73F3B"/>
    <w:rPr>
      <w:b/>
      <w:bCs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C73F3B"/>
    <w:rPr>
      <w:b/>
      <w:bCs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C73F3B"/>
    <w:rPr>
      <w:b/>
      <w:bCs/>
      <w:sz w:val="24"/>
      <w:szCs w:val="24"/>
      <w:lang w:eastAsia="hu-HU"/>
    </w:rPr>
  </w:style>
  <w:style w:type="paragraph" w:styleId="Feladcmebortkon">
    <w:name w:val="envelope return"/>
    <w:basedOn w:val="Norml"/>
    <w:uiPriority w:val="99"/>
    <w:semiHidden/>
    <w:unhideWhenUsed/>
    <w:rsid w:val="002C1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F72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72D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72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72D5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72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2D5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F3B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73F3B"/>
    <w:pPr>
      <w:keepNext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qFormat/>
    <w:rsid w:val="00C73F3B"/>
    <w:pPr>
      <w:keepNext/>
      <w:jc w:val="center"/>
      <w:outlineLvl w:val="1"/>
    </w:pPr>
    <w:rPr>
      <w:b/>
      <w:bCs/>
      <w:sz w:val="32"/>
    </w:rPr>
  </w:style>
  <w:style w:type="paragraph" w:styleId="Cmsor3">
    <w:name w:val="heading 3"/>
    <w:basedOn w:val="Norml"/>
    <w:next w:val="Norml"/>
    <w:link w:val="Cmsor3Char"/>
    <w:qFormat/>
    <w:rsid w:val="00C73F3B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73F3B"/>
    <w:rPr>
      <w:b/>
      <w:bCs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C73F3B"/>
    <w:rPr>
      <w:b/>
      <w:bCs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C73F3B"/>
    <w:rPr>
      <w:b/>
      <w:bCs/>
      <w:sz w:val="24"/>
      <w:szCs w:val="24"/>
      <w:lang w:eastAsia="hu-HU"/>
    </w:rPr>
  </w:style>
  <w:style w:type="paragraph" w:styleId="Feladcmebortkon">
    <w:name w:val="envelope return"/>
    <w:basedOn w:val="Norml"/>
    <w:uiPriority w:val="99"/>
    <w:semiHidden/>
    <w:unhideWhenUsed/>
    <w:rsid w:val="002C1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F72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72D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72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72D5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72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2D5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6C6C-2133-4E8D-8D02-58D796D9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Kistérség</dc:creator>
  <cp:lastModifiedBy>Kistérség</cp:lastModifiedBy>
  <cp:revision>5</cp:revision>
  <dcterms:created xsi:type="dcterms:W3CDTF">2017-08-08T09:56:00Z</dcterms:created>
  <dcterms:modified xsi:type="dcterms:W3CDTF">2017-10-31T15:42:00Z</dcterms:modified>
</cp:coreProperties>
</file>