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3D" w:rsidRDefault="00BF72D5" w:rsidP="00BF72D5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  <w:t>201</w:t>
      </w:r>
      <w:r w:rsidR="000E05B4">
        <w:rPr>
          <w:rFonts w:ascii="Georgia" w:hAnsi="Georgia"/>
          <w:b/>
          <w:sz w:val="28"/>
        </w:rPr>
        <w:t>3</w:t>
      </w:r>
      <w:r w:rsidRPr="00BF72D5">
        <w:rPr>
          <w:rFonts w:ascii="Georgia" w:hAnsi="Georgia"/>
          <w:b/>
          <w:sz w:val="28"/>
        </w:rPr>
        <w:t>.</w:t>
      </w:r>
    </w:p>
    <w:p w:rsidR="00BF72D5" w:rsidRDefault="00BF72D5" w:rsidP="00BF72D5">
      <w:pPr>
        <w:jc w:val="center"/>
        <w:rPr>
          <w:rFonts w:ascii="Georgia" w:hAnsi="Georgia"/>
          <w:b/>
          <w:sz w:val="28"/>
        </w:rPr>
      </w:pPr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  <w:r w:rsidRPr="00BF72D5">
        <w:rPr>
          <w:rFonts w:ascii="Georgia" w:hAnsi="Georgia"/>
          <w:b/>
          <w:u w:val="single"/>
        </w:rPr>
        <w:t xml:space="preserve">Társulási </w:t>
      </w:r>
      <w:proofErr w:type="gramStart"/>
      <w:r w:rsidRPr="00BF72D5">
        <w:rPr>
          <w:rFonts w:ascii="Georgia" w:hAnsi="Georgia"/>
          <w:b/>
          <w:u w:val="single"/>
        </w:rPr>
        <w:t>Tanács ülés</w:t>
      </w:r>
      <w:proofErr w:type="gramEnd"/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315D0" w:rsidRDefault="000E05B4" w:rsidP="003315D0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2013.</w:t>
      </w:r>
      <w:r w:rsidR="003315D0">
        <w:rPr>
          <w:rFonts w:ascii="Georgia" w:hAnsi="Georgia"/>
          <w:b/>
          <w:u w:val="single"/>
        </w:rPr>
        <w:t xml:space="preserve"> </w:t>
      </w:r>
      <w:r w:rsidR="00AD3DA8">
        <w:rPr>
          <w:rFonts w:ascii="Georgia" w:hAnsi="Georgia"/>
          <w:b/>
          <w:u w:val="single"/>
        </w:rPr>
        <w:t>január</w:t>
      </w:r>
      <w:r w:rsidR="003315D0">
        <w:rPr>
          <w:rFonts w:ascii="Georgia" w:hAnsi="Georgia"/>
          <w:b/>
          <w:u w:val="single"/>
        </w:rPr>
        <w:t xml:space="preserve"> 2</w:t>
      </w:r>
      <w:r w:rsidR="00AD3DA8">
        <w:rPr>
          <w:rFonts w:ascii="Georgia" w:hAnsi="Georgia"/>
          <w:b/>
          <w:u w:val="single"/>
        </w:rPr>
        <w:t>9</w:t>
      </w:r>
      <w:r w:rsid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1/</w:t>
      </w:r>
      <w:r w:rsidR="000E05B4"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 w:rsidR="000E05B4">
        <w:rPr>
          <w:rFonts w:ascii="Georgia" w:hAnsi="Georgia"/>
        </w:rPr>
        <w:t>I. 29.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 w:rsidR="000E05B4">
        <w:rPr>
          <w:rFonts w:ascii="Georgia" w:hAnsi="Georgia"/>
        </w:rPr>
        <w:t>A munkaszervezet 2013. évi létszámának meghatározásáról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2/</w:t>
      </w:r>
      <w:r w:rsidR="000E05B4"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 w:rsidR="000E05B4">
        <w:rPr>
          <w:rFonts w:ascii="Georgia" w:hAnsi="Georgia"/>
        </w:rPr>
        <w:t>I. 29.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 w:rsidR="000E05B4">
        <w:rPr>
          <w:rFonts w:ascii="Georgia" w:hAnsi="Georgia"/>
        </w:rPr>
        <w:t>E-képviselő kijelöléséről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3/</w:t>
      </w:r>
      <w:r w:rsidR="000E05B4"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 w:rsidR="000E05B4">
        <w:rPr>
          <w:rFonts w:ascii="Georgia" w:hAnsi="Georgia"/>
        </w:rPr>
        <w:t>I. 29.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 w:rsidR="000E05B4">
        <w:rPr>
          <w:rFonts w:ascii="Georgia" w:hAnsi="Georgia"/>
        </w:rPr>
        <w:t>Elnökségi tag megválasztásáról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4/</w:t>
      </w:r>
      <w:r w:rsidR="000E05B4"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 w:rsidR="000E05B4">
        <w:rPr>
          <w:rFonts w:ascii="Georgia" w:hAnsi="Georgia"/>
        </w:rPr>
        <w:t>I. 29.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 w:rsidR="000E05B4">
        <w:rPr>
          <w:rFonts w:ascii="Georgia" w:hAnsi="Georgia"/>
        </w:rPr>
        <w:t>A társulás 2012. évi munkájáról szóló beszámolóról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5/</w:t>
      </w:r>
      <w:r w:rsidR="000E05B4"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 w:rsidR="000E05B4">
        <w:rPr>
          <w:rFonts w:ascii="Georgia" w:hAnsi="Georgia"/>
        </w:rPr>
        <w:t>I. 29.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 w:rsidR="000E05B4">
        <w:rPr>
          <w:rFonts w:ascii="Georgia" w:hAnsi="Georgia"/>
        </w:rPr>
        <w:t>A Társulási tagdíj 2013. évi mértékéről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6/</w:t>
      </w:r>
      <w:r w:rsidR="000E05B4"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 w:rsidR="000E05B4">
        <w:rPr>
          <w:rFonts w:ascii="Georgia" w:hAnsi="Georgia"/>
        </w:rPr>
        <w:t>I. 29.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 w:rsidR="00AD3DA8">
        <w:rPr>
          <w:rFonts w:ascii="Georgia" w:hAnsi="Georgia"/>
        </w:rPr>
        <w:t>A 2013. évi belső ellenőrzésről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7/</w:t>
      </w:r>
      <w:r w:rsidR="000E05B4"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 w:rsidR="000E05B4">
        <w:rPr>
          <w:rFonts w:ascii="Georgia" w:hAnsi="Georgia"/>
        </w:rPr>
        <w:t>I. 29.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 w:rsidR="00AD3DA8">
        <w:rPr>
          <w:rFonts w:ascii="Georgia" w:hAnsi="Georgia"/>
        </w:rPr>
        <w:t>A Társulás 2012. évi költségvetésének módosításáról (IV)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8/</w:t>
      </w:r>
      <w:r w:rsidR="000E05B4">
        <w:rPr>
          <w:rFonts w:ascii="Georgia" w:hAnsi="Georgia"/>
        </w:rPr>
        <w:t>2013.</w:t>
      </w:r>
      <w:r>
        <w:rPr>
          <w:rFonts w:ascii="Georgia" w:hAnsi="Georgia"/>
        </w:rPr>
        <w:t xml:space="preserve"> (</w:t>
      </w:r>
      <w:r w:rsidR="000E05B4">
        <w:rPr>
          <w:rFonts w:ascii="Georgia" w:hAnsi="Georgia"/>
        </w:rPr>
        <w:t>I. 29.</w:t>
      </w:r>
      <w:r>
        <w:rPr>
          <w:rFonts w:ascii="Georgia" w:hAnsi="Georgia"/>
        </w:rPr>
        <w:t>)</w:t>
      </w:r>
      <w:r>
        <w:rPr>
          <w:rFonts w:ascii="Georgia" w:hAnsi="Georgia"/>
        </w:rPr>
        <w:tab/>
      </w:r>
      <w:r w:rsidR="00AD3DA8">
        <w:rPr>
          <w:rFonts w:ascii="Georgia" w:hAnsi="Georgia"/>
        </w:rPr>
        <w:t xml:space="preserve">A </w:t>
      </w:r>
      <w:r w:rsidR="0090636F">
        <w:rPr>
          <w:rFonts w:ascii="Georgia" w:hAnsi="Georgia"/>
        </w:rPr>
        <w:t>M</w:t>
      </w:r>
      <w:r w:rsidR="00AD3DA8">
        <w:rPr>
          <w:rFonts w:ascii="Georgia" w:hAnsi="Georgia"/>
        </w:rPr>
        <w:t>unkaszervezet</w:t>
      </w:r>
      <w:r w:rsidR="00AD3DA8">
        <w:rPr>
          <w:rFonts w:ascii="Georgia" w:hAnsi="Georgia"/>
        </w:rPr>
        <w:t xml:space="preserve"> 2012. évi kö</w:t>
      </w:r>
      <w:r w:rsidR="00AD3DA8">
        <w:rPr>
          <w:rFonts w:ascii="Georgia" w:hAnsi="Georgia"/>
        </w:rPr>
        <w:t>ltségvetésének módosításáról (II</w:t>
      </w:r>
      <w:r w:rsidR="00AD3DA8">
        <w:rPr>
          <w:rFonts w:ascii="Georgia" w:hAnsi="Georgia"/>
        </w:rPr>
        <w:t>)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9/</w:t>
      </w:r>
      <w:r w:rsidR="000E05B4">
        <w:rPr>
          <w:rFonts w:ascii="Georgia" w:hAnsi="Georgia"/>
        </w:rPr>
        <w:t>2013.</w:t>
      </w:r>
      <w:r>
        <w:rPr>
          <w:rFonts w:ascii="Georgia" w:hAnsi="Georgia"/>
        </w:rPr>
        <w:t xml:space="preserve"> (</w:t>
      </w:r>
      <w:r w:rsidR="000E05B4">
        <w:rPr>
          <w:rFonts w:ascii="Georgia" w:hAnsi="Georgia"/>
        </w:rPr>
        <w:t>I. 29.</w:t>
      </w:r>
      <w:r>
        <w:rPr>
          <w:rFonts w:ascii="Georgia" w:hAnsi="Georgia"/>
        </w:rPr>
        <w:t>)</w:t>
      </w:r>
      <w:r>
        <w:rPr>
          <w:rFonts w:ascii="Georgia" w:hAnsi="Georgia"/>
        </w:rPr>
        <w:tab/>
      </w:r>
      <w:r w:rsidR="00AD3DA8">
        <w:rPr>
          <w:rFonts w:ascii="Georgia" w:hAnsi="Georgia"/>
        </w:rPr>
        <w:t>A Társulás 2013. évi költségvetéséről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10/</w:t>
      </w:r>
      <w:r w:rsidR="000E05B4"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 w:rsidR="000E05B4">
        <w:rPr>
          <w:rFonts w:ascii="Georgia" w:hAnsi="Georgia"/>
        </w:rPr>
        <w:t>I. 29.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 w:rsidR="00AD3DA8">
        <w:rPr>
          <w:rFonts w:ascii="Georgia" w:hAnsi="Georgia"/>
        </w:rPr>
        <w:t>A Munkaszervezet 2013. évi önálló költségvetéséről</w:t>
      </w:r>
      <w:r w:rsidRPr="003E3B31">
        <w:rPr>
          <w:rFonts w:ascii="Georgia" w:hAnsi="Georgia"/>
        </w:rPr>
        <w:t xml:space="preserve"> 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11/</w:t>
      </w:r>
      <w:r w:rsidR="000E05B4"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 w:rsidR="000E05B4">
        <w:rPr>
          <w:rFonts w:ascii="Georgia" w:hAnsi="Georgia"/>
        </w:rPr>
        <w:t>I. 29.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 w:rsidR="00AD3DA8">
        <w:rPr>
          <w:rFonts w:ascii="Georgia" w:hAnsi="Georgia"/>
        </w:rPr>
        <w:t>A szociális segélyezettekkel történő kapcsolattartásról</w:t>
      </w:r>
    </w:p>
    <w:p w:rsidR="003E3B31" w:rsidRPr="003E3B31" w:rsidRDefault="003E3B31" w:rsidP="00AD3DA8">
      <w:pPr>
        <w:tabs>
          <w:tab w:val="left" w:pos="2268"/>
        </w:tabs>
        <w:ind w:left="2268" w:hanging="2268"/>
        <w:rPr>
          <w:rFonts w:ascii="Georgia" w:hAnsi="Georgia"/>
        </w:rPr>
      </w:pPr>
      <w:r w:rsidRPr="003E3B31">
        <w:rPr>
          <w:rFonts w:ascii="Georgia" w:hAnsi="Georgia"/>
        </w:rPr>
        <w:t>12/</w:t>
      </w:r>
      <w:r w:rsidR="000E05B4"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 w:rsidR="000E05B4">
        <w:rPr>
          <w:rFonts w:ascii="Georgia" w:hAnsi="Georgia"/>
        </w:rPr>
        <w:t>I. 29.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 w:rsidR="00AD3DA8">
        <w:rPr>
          <w:rFonts w:ascii="Georgia" w:hAnsi="Georgia"/>
        </w:rPr>
        <w:t>A sárvári Nádasdy-vár Művelődési Központ és Könyvtár 2012. évi mozgókönyvtári feladatellátásáról szóló beszámoló</w:t>
      </w:r>
    </w:p>
    <w:p w:rsidR="003E3B31" w:rsidRPr="003E3B31" w:rsidRDefault="003E3B31" w:rsidP="00AD3DA8">
      <w:pPr>
        <w:tabs>
          <w:tab w:val="left" w:pos="2268"/>
        </w:tabs>
        <w:ind w:left="2268" w:hanging="2268"/>
        <w:rPr>
          <w:rFonts w:ascii="Georgia" w:hAnsi="Georgia"/>
        </w:rPr>
      </w:pPr>
      <w:r w:rsidRPr="003E3B31">
        <w:rPr>
          <w:rFonts w:ascii="Georgia" w:hAnsi="Georgia"/>
        </w:rPr>
        <w:t>13/</w:t>
      </w:r>
      <w:r w:rsidR="000E05B4"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 w:rsidR="000E05B4">
        <w:rPr>
          <w:rFonts w:ascii="Georgia" w:hAnsi="Georgia"/>
        </w:rPr>
        <w:t>I. 29.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 w:rsidR="00AD3DA8" w:rsidRPr="00AD3DA8">
        <w:rPr>
          <w:rFonts w:ascii="Georgia" w:hAnsi="Georgia"/>
        </w:rPr>
        <w:t xml:space="preserve">A </w:t>
      </w:r>
      <w:r w:rsidR="00AD3DA8">
        <w:rPr>
          <w:rFonts w:ascii="Georgia" w:hAnsi="Georgia"/>
        </w:rPr>
        <w:t>répcelaki</w:t>
      </w:r>
      <w:r w:rsidR="00AD3DA8" w:rsidRPr="00AD3DA8">
        <w:rPr>
          <w:rFonts w:ascii="Georgia" w:hAnsi="Georgia"/>
        </w:rPr>
        <w:t xml:space="preserve"> Művelődési </w:t>
      </w:r>
      <w:r w:rsidR="00AD3DA8">
        <w:rPr>
          <w:rFonts w:ascii="Georgia" w:hAnsi="Georgia"/>
        </w:rPr>
        <w:t>Otthon</w:t>
      </w:r>
      <w:r w:rsidR="00AD3DA8" w:rsidRPr="00AD3DA8">
        <w:rPr>
          <w:rFonts w:ascii="Georgia" w:hAnsi="Georgia"/>
        </w:rPr>
        <w:t xml:space="preserve"> és Könyvtár 2012. évi mozgókönyvtári feladatellátásáról szóló beszámoló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14/</w:t>
      </w:r>
      <w:r w:rsidR="000E05B4"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 w:rsidR="000E05B4">
        <w:rPr>
          <w:rFonts w:ascii="Georgia" w:hAnsi="Georgia"/>
        </w:rPr>
        <w:t>I. 29.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 w:rsidR="00AD3DA8">
        <w:rPr>
          <w:rFonts w:ascii="Georgia" w:hAnsi="Georgia"/>
        </w:rPr>
        <w:t>Kistérségi rendezvények elszámolásának elfogadásáról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15/</w:t>
      </w:r>
      <w:r w:rsidR="000E05B4"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 w:rsidR="000E05B4">
        <w:rPr>
          <w:rFonts w:ascii="Georgia" w:hAnsi="Georgia"/>
        </w:rPr>
        <w:t>I. 29.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 w:rsidR="00AD3DA8">
        <w:rPr>
          <w:rFonts w:ascii="Georgia" w:hAnsi="Georgia"/>
        </w:rPr>
        <w:t>2012. évi települési rendezvények támogatásáról készített éves beszámolóról</w:t>
      </w:r>
    </w:p>
    <w:p w:rsidR="0067598F" w:rsidRDefault="0067598F" w:rsidP="00BF72D5">
      <w:pPr>
        <w:tabs>
          <w:tab w:val="left" w:pos="2268"/>
        </w:tabs>
        <w:rPr>
          <w:rFonts w:ascii="Georgia" w:hAnsi="Georgia"/>
        </w:rPr>
      </w:pPr>
    </w:p>
    <w:p w:rsidR="003315D0" w:rsidRDefault="000E05B4" w:rsidP="003315D0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2013.</w:t>
      </w:r>
      <w:r w:rsidR="003315D0" w:rsidRPr="003315D0">
        <w:rPr>
          <w:rFonts w:ascii="Georgia" w:hAnsi="Georgia"/>
          <w:b/>
          <w:u w:val="single"/>
        </w:rPr>
        <w:t xml:space="preserve"> </w:t>
      </w:r>
      <w:r w:rsidR="0090636F">
        <w:rPr>
          <w:rFonts w:ascii="Georgia" w:hAnsi="Georgia"/>
          <w:b/>
          <w:u w:val="single"/>
        </w:rPr>
        <w:t xml:space="preserve">április </w:t>
      </w:r>
      <w:r w:rsidR="0090636F" w:rsidRPr="003315D0">
        <w:rPr>
          <w:rFonts w:ascii="Georgia" w:hAnsi="Georgia"/>
          <w:b/>
          <w:u w:val="single"/>
        </w:rPr>
        <w:t>08.</w:t>
      </w:r>
    </w:p>
    <w:p w:rsidR="003315D0" w:rsidRDefault="003315D0" w:rsidP="00BF72D5">
      <w:pPr>
        <w:tabs>
          <w:tab w:val="left" w:pos="2268"/>
        </w:tabs>
        <w:rPr>
          <w:rFonts w:ascii="Georgia" w:hAnsi="Georgia"/>
        </w:rPr>
      </w:pPr>
    </w:p>
    <w:p w:rsidR="00EF30C0" w:rsidRPr="003E3B31" w:rsidRDefault="00EF30C0" w:rsidP="00EF30C0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16/</w:t>
      </w:r>
      <w:r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>
        <w:rPr>
          <w:rFonts w:ascii="Georgia" w:hAnsi="Georgia"/>
        </w:rPr>
        <w:t>I</w:t>
      </w:r>
      <w:r>
        <w:rPr>
          <w:rFonts w:ascii="Georgia" w:hAnsi="Georgia"/>
        </w:rPr>
        <w:t>V</w:t>
      </w:r>
      <w:r>
        <w:rPr>
          <w:rFonts w:ascii="Georgia" w:hAnsi="Georgia"/>
        </w:rPr>
        <w:t xml:space="preserve">. </w:t>
      </w:r>
      <w:r>
        <w:rPr>
          <w:rFonts w:ascii="Georgia" w:hAnsi="Georgia"/>
        </w:rPr>
        <w:t>08</w:t>
      </w:r>
      <w:r>
        <w:rPr>
          <w:rFonts w:ascii="Georgia" w:hAnsi="Georgia"/>
        </w:rPr>
        <w:t>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>
        <w:rPr>
          <w:rFonts w:ascii="Georgia" w:hAnsi="Georgia"/>
        </w:rPr>
        <w:t>A Társulás 2012. évi beszámolójáról</w:t>
      </w:r>
    </w:p>
    <w:p w:rsidR="00EF30C0" w:rsidRDefault="00EF30C0" w:rsidP="00EF30C0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17/</w:t>
      </w:r>
      <w:r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>
        <w:rPr>
          <w:rFonts w:ascii="Georgia" w:hAnsi="Georgia"/>
        </w:rPr>
        <w:t>IV. 08.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>
        <w:rPr>
          <w:rFonts w:ascii="Georgia" w:hAnsi="Georgia"/>
        </w:rPr>
        <w:t>A belsőellenőrzési feladatok 2012. évi ellátásáról szóló beszámolóról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18/</w:t>
      </w:r>
      <w:r w:rsidR="000E05B4"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 w:rsidR="00EF30C0">
        <w:rPr>
          <w:rFonts w:ascii="Georgia" w:hAnsi="Georgia"/>
        </w:rPr>
        <w:t>IV. 08.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 w:rsidR="00EF30C0">
        <w:rPr>
          <w:rFonts w:ascii="Georgia" w:hAnsi="Georgia"/>
        </w:rPr>
        <w:t>A 2013. évi belsőellenőrzési szerződés elfogadásáról</w:t>
      </w:r>
    </w:p>
    <w:p w:rsidR="003E3B31" w:rsidRPr="003E3B31" w:rsidRDefault="003E3B31" w:rsidP="00EF30C0">
      <w:pPr>
        <w:tabs>
          <w:tab w:val="left" w:pos="2268"/>
        </w:tabs>
        <w:ind w:left="2268" w:hanging="2268"/>
        <w:rPr>
          <w:rFonts w:ascii="Georgia" w:hAnsi="Georgia"/>
        </w:rPr>
      </w:pPr>
      <w:r w:rsidRPr="003E3B31">
        <w:rPr>
          <w:rFonts w:ascii="Georgia" w:hAnsi="Georgia"/>
        </w:rPr>
        <w:t>19/</w:t>
      </w:r>
      <w:r w:rsidR="000E05B4"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 w:rsidR="00EF30C0">
        <w:rPr>
          <w:rFonts w:ascii="Georgia" w:hAnsi="Georgia"/>
        </w:rPr>
        <w:t>IV. 08.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 w:rsidR="00EF30C0">
        <w:rPr>
          <w:rFonts w:ascii="Georgia" w:hAnsi="Georgia"/>
        </w:rPr>
        <w:t xml:space="preserve">A </w:t>
      </w:r>
      <w:r w:rsidRPr="003E3B31">
        <w:rPr>
          <w:rFonts w:ascii="Georgia" w:hAnsi="Georgia"/>
        </w:rPr>
        <w:t>Gyermekjóléti Szolgálat 201</w:t>
      </w:r>
      <w:r w:rsidR="00EF30C0">
        <w:rPr>
          <w:rFonts w:ascii="Georgia" w:hAnsi="Georgia"/>
        </w:rPr>
        <w:t>2</w:t>
      </w:r>
      <w:r w:rsidRPr="003E3B31">
        <w:rPr>
          <w:rFonts w:ascii="Georgia" w:hAnsi="Georgia"/>
        </w:rPr>
        <w:t xml:space="preserve">. évi </w:t>
      </w:r>
      <w:r w:rsidR="00EF30C0">
        <w:rPr>
          <w:rFonts w:ascii="Georgia" w:hAnsi="Georgia"/>
        </w:rPr>
        <w:t>tevékenységéről szóló beszámoló elfogadásáról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20/</w:t>
      </w:r>
      <w:r w:rsidR="000E05B4"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 w:rsidR="00EF30C0">
        <w:rPr>
          <w:rFonts w:ascii="Georgia" w:hAnsi="Georgia"/>
        </w:rPr>
        <w:t>IV. 08.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 w:rsidR="00EF30C0">
        <w:rPr>
          <w:rFonts w:ascii="Georgia" w:hAnsi="Georgia"/>
        </w:rPr>
        <w:t>Gyermektáborozásra vonatkozó pályázat benyújtásáról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21/</w:t>
      </w:r>
      <w:r w:rsidR="000E05B4"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 w:rsidR="00EF30C0">
        <w:rPr>
          <w:rFonts w:ascii="Georgia" w:hAnsi="Georgia"/>
        </w:rPr>
        <w:t>IV. 08.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 w:rsidR="00EF30C0">
        <w:rPr>
          <w:rFonts w:ascii="Georgia" w:hAnsi="Georgia"/>
        </w:rPr>
        <w:t>A gyermekjóléti szolgáltatás ellenőrzésével kapcsolatos intézkedési tervről</w:t>
      </w:r>
    </w:p>
    <w:p w:rsidR="003E3B31" w:rsidRPr="003E3B31" w:rsidRDefault="003E3B31" w:rsidP="00EF30C0">
      <w:pPr>
        <w:tabs>
          <w:tab w:val="left" w:pos="2268"/>
        </w:tabs>
        <w:ind w:left="2268" w:hanging="2268"/>
        <w:rPr>
          <w:rFonts w:ascii="Georgia" w:hAnsi="Georgia"/>
        </w:rPr>
      </w:pPr>
      <w:r w:rsidRPr="003E3B31">
        <w:rPr>
          <w:rFonts w:ascii="Georgia" w:hAnsi="Georgia"/>
        </w:rPr>
        <w:t>22/</w:t>
      </w:r>
      <w:r w:rsidR="000E05B4"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 w:rsidR="00EF30C0">
        <w:rPr>
          <w:rFonts w:ascii="Georgia" w:hAnsi="Georgia"/>
        </w:rPr>
        <w:t>IV. 08.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 w:rsidR="00EF30C0">
        <w:rPr>
          <w:rFonts w:ascii="Georgia" w:hAnsi="Georgia"/>
        </w:rPr>
        <w:t>A rendszeres szociális segélyben részesülőkkel való kapcsolattartásról szóló beszámoló elfogadásáról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23/</w:t>
      </w:r>
      <w:r w:rsidR="000E05B4"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 w:rsidR="00EF30C0">
        <w:rPr>
          <w:rFonts w:ascii="Georgia" w:hAnsi="Georgia"/>
        </w:rPr>
        <w:t>IV. 08.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 w:rsidR="00EF30C0">
        <w:rPr>
          <w:rFonts w:ascii="Georgia" w:hAnsi="Georgia"/>
        </w:rPr>
        <w:t>Állami támogatás lemondásáról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24/</w:t>
      </w:r>
      <w:r w:rsidR="000E05B4"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 w:rsidR="00EF30C0">
        <w:rPr>
          <w:rFonts w:ascii="Georgia" w:hAnsi="Georgia"/>
        </w:rPr>
        <w:t>IV. 08.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 w:rsidR="00EF30C0">
        <w:rPr>
          <w:rFonts w:ascii="Georgia" w:hAnsi="Georgia"/>
        </w:rPr>
        <w:t>Önkéntes társulásként történő tovább működésről</w:t>
      </w:r>
    </w:p>
    <w:p w:rsidR="003E3B31" w:rsidRDefault="003E3B31" w:rsidP="003E3B31">
      <w:pPr>
        <w:tabs>
          <w:tab w:val="left" w:pos="2268"/>
        </w:tabs>
        <w:rPr>
          <w:rFonts w:ascii="Georgia" w:hAnsi="Georgia"/>
        </w:rPr>
      </w:pPr>
    </w:p>
    <w:p w:rsidR="003E3B31" w:rsidRDefault="003E3B31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br w:type="page"/>
      </w:r>
    </w:p>
    <w:p w:rsidR="005766F2" w:rsidRDefault="000E05B4" w:rsidP="005766F2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lastRenderedPageBreak/>
        <w:t>2013.</w:t>
      </w:r>
      <w:r w:rsidR="005766F2" w:rsidRPr="003315D0">
        <w:rPr>
          <w:rFonts w:ascii="Georgia" w:hAnsi="Georgia"/>
          <w:b/>
          <w:u w:val="single"/>
        </w:rPr>
        <w:t xml:space="preserve"> </w:t>
      </w:r>
      <w:r w:rsidR="00EF30C0">
        <w:rPr>
          <w:rFonts w:ascii="Georgia" w:hAnsi="Georgia"/>
          <w:b/>
          <w:u w:val="single"/>
        </w:rPr>
        <w:t>május</w:t>
      </w:r>
      <w:r w:rsidR="005766F2">
        <w:rPr>
          <w:rFonts w:ascii="Georgia" w:hAnsi="Georgia"/>
          <w:b/>
          <w:u w:val="single"/>
        </w:rPr>
        <w:t xml:space="preserve"> 2</w:t>
      </w:r>
      <w:r w:rsidR="00EF30C0">
        <w:rPr>
          <w:rFonts w:ascii="Georgia" w:hAnsi="Georgia"/>
          <w:b/>
          <w:u w:val="single"/>
        </w:rPr>
        <w:t>1</w:t>
      </w:r>
      <w:r w:rsidR="005766F2" w:rsidRPr="003315D0">
        <w:rPr>
          <w:rFonts w:ascii="Georgia" w:hAnsi="Georgia"/>
          <w:b/>
          <w:u w:val="single"/>
        </w:rPr>
        <w:t>.</w:t>
      </w:r>
    </w:p>
    <w:p w:rsidR="005766F2" w:rsidRDefault="005766F2" w:rsidP="005766F2">
      <w:pPr>
        <w:tabs>
          <w:tab w:val="left" w:pos="2268"/>
        </w:tabs>
        <w:rPr>
          <w:rFonts w:ascii="Georgia" w:hAnsi="Georgia"/>
        </w:rPr>
      </w:pPr>
    </w:p>
    <w:p w:rsidR="00EF30C0" w:rsidRPr="003E3B31" w:rsidRDefault="00EF30C0" w:rsidP="00EF30C0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25/2013. (</w:t>
      </w:r>
      <w:r>
        <w:rPr>
          <w:rFonts w:ascii="Georgia" w:hAnsi="Georgia"/>
        </w:rPr>
        <w:t>V. 21.</w:t>
      </w:r>
      <w:r>
        <w:rPr>
          <w:rFonts w:ascii="Georgia" w:hAnsi="Georgia"/>
        </w:rPr>
        <w:t>)</w:t>
      </w:r>
      <w:r>
        <w:rPr>
          <w:rFonts w:ascii="Georgia" w:hAnsi="Georgia"/>
        </w:rPr>
        <w:tab/>
      </w:r>
      <w:r>
        <w:rPr>
          <w:rFonts w:ascii="Georgia" w:hAnsi="Georgia"/>
        </w:rPr>
        <w:t>A Társulási Megállapodás módosításáról</w:t>
      </w:r>
    </w:p>
    <w:p w:rsidR="00EF30C0" w:rsidRPr="003E3B31" w:rsidRDefault="00EF30C0" w:rsidP="00EF30C0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26/2013. (</w:t>
      </w:r>
      <w:r>
        <w:rPr>
          <w:rFonts w:ascii="Georgia" w:hAnsi="Georgia"/>
        </w:rPr>
        <w:t>V. 21.</w:t>
      </w:r>
      <w:r>
        <w:rPr>
          <w:rFonts w:ascii="Georgia" w:hAnsi="Georgia"/>
        </w:rPr>
        <w:t>)</w:t>
      </w:r>
      <w:r>
        <w:rPr>
          <w:rFonts w:ascii="Georgia" w:hAnsi="Georgia"/>
        </w:rPr>
        <w:tab/>
      </w:r>
      <w:r>
        <w:rPr>
          <w:rFonts w:ascii="Georgia" w:hAnsi="Georgia"/>
        </w:rPr>
        <w:t>Társulás Munkaszervezete Alapító Okiratának módosításáról</w:t>
      </w:r>
    </w:p>
    <w:p w:rsidR="00EF30C0" w:rsidRPr="003E3B31" w:rsidRDefault="00EF30C0" w:rsidP="00EF30C0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27/2013. (</w:t>
      </w:r>
      <w:r>
        <w:rPr>
          <w:rFonts w:ascii="Georgia" w:hAnsi="Georgia"/>
        </w:rPr>
        <w:t>V. 21.</w:t>
      </w:r>
      <w:r>
        <w:rPr>
          <w:rFonts w:ascii="Georgia" w:hAnsi="Georgia"/>
        </w:rPr>
        <w:t>)</w:t>
      </w:r>
      <w:r>
        <w:rPr>
          <w:rFonts w:ascii="Georgia" w:hAnsi="Georgia"/>
        </w:rPr>
        <w:tab/>
      </w:r>
      <w:r w:rsidRPr="003E3B31">
        <w:rPr>
          <w:rFonts w:ascii="Georgia" w:hAnsi="Georgia"/>
        </w:rPr>
        <w:t xml:space="preserve">Gyermekjóléti Szolgálat </w:t>
      </w:r>
      <w:r>
        <w:rPr>
          <w:rFonts w:ascii="Georgia" w:hAnsi="Georgia"/>
        </w:rPr>
        <w:t>vezetőjének megbízásáról</w:t>
      </w:r>
      <w:r w:rsidRPr="003E3B31">
        <w:rPr>
          <w:rFonts w:ascii="Georgia" w:hAnsi="Georgia"/>
        </w:rPr>
        <w:t xml:space="preserve"> </w:t>
      </w:r>
    </w:p>
    <w:p w:rsidR="00EF30C0" w:rsidRDefault="00EF30C0" w:rsidP="00EF30C0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28/</w:t>
      </w:r>
      <w:r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>
        <w:rPr>
          <w:rFonts w:ascii="Georgia" w:hAnsi="Georgia"/>
        </w:rPr>
        <w:t>V. 21.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>
        <w:rPr>
          <w:rFonts w:ascii="Georgia" w:hAnsi="Georgia"/>
        </w:rPr>
        <w:t>A Sárvári Kistérségi Gyermekjóléti Szolgálat SZMSZ elfogadásáról</w:t>
      </w:r>
    </w:p>
    <w:p w:rsidR="003E3B31" w:rsidRPr="003E3B31" w:rsidRDefault="003E3B31" w:rsidP="003E3B31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29/</w:t>
      </w:r>
      <w:r w:rsidR="000E05B4"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 w:rsidR="00EF30C0">
        <w:rPr>
          <w:rFonts w:ascii="Georgia" w:hAnsi="Georgia"/>
        </w:rPr>
        <w:t>V. 21.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 w:rsidR="00EF30C0">
        <w:rPr>
          <w:rFonts w:ascii="Georgia" w:hAnsi="Georgia"/>
        </w:rPr>
        <w:t>A kistérségi kirándulásról</w:t>
      </w:r>
    </w:p>
    <w:p w:rsidR="00936BD2" w:rsidRPr="003315D0" w:rsidRDefault="00936BD2" w:rsidP="005766F2">
      <w:pPr>
        <w:tabs>
          <w:tab w:val="left" w:pos="2268"/>
        </w:tabs>
        <w:rPr>
          <w:rFonts w:ascii="Georgia" w:hAnsi="Georgia"/>
        </w:rPr>
      </w:pPr>
    </w:p>
    <w:p w:rsidR="00936BD2" w:rsidRDefault="000E05B4" w:rsidP="00936BD2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2013.</w:t>
      </w:r>
      <w:r w:rsidR="00936BD2" w:rsidRPr="003315D0">
        <w:rPr>
          <w:rFonts w:ascii="Georgia" w:hAnsi="Georgia"/>
          <w:b/>
          <w:u w:val="single"/>
        </w:rPr>
        <w:t xml:space="preserve"> </w:t>
      </w:r>
      <w:r w:rsidR="00936BD2">
        <w:rPr>
          <w:rFonts w:ascii="Georgia" w:hAnsi="Georgia"/>
          <w:b/>
          <w:u w:val="single"/>
        </w:rPr>
        <w:t xml:space="preserve">szeptember </w:t>
      </w:r>
      <w:r w:rsidR="00EF30C0">
        <w:rPr>
          <w:rFonts w:ascii="Georgia" w:hAnsi="Georgia"/>
          <w:b/>
          <w:u w:val="single"/>
        </w:rPr>
        <w:t>03</w:t>
      </w:r>
      <w:r w:rsidR="0090636F">
        <w:rPr>
          <w:rFonts w:ascii="Georgia" w:hAnsi="Georgia"/>
          <w:b/>
          <w:u w:val="single"/>
        </w:rPr>
        <w:t>.</w:t>
      </w:r>
    </w:p>
    <w:p w:rsidR="005766F2" w:rsidRPr="003315D0" w:rsidRDefault="005766F2" w:rsidP="005766F2">
      <w:pPr>
        <w:tabs>
          <w:tab w:val="left" w:pos="2268"/>
        </w:tabs>
        <w:ind w:left="2268" w:hanging="2268"/>
        <w:rPr>
          <w:rFonts w:ascii="Georgia" w:hAnsi="Georgia"/>
        </w:rPr>
      </w:pPr>
      <w:r w:rsidRPr="003315D0">
        <w:rPr>
          <w:rFonts w:ascii="Georgia" w:hAnsi="Georgia"/>
        </w:rPr>
        <w:tab/>
      </w:r>
    </w:p>
    <w:p w:rsidR="00EF30C0" w:rsidRPr="003E3B31" w:rsidRDefault="00EF30C0" w:rsidP="00EF30C0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30/</w:t>
      </w:r>
      <w:r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>
        <w:rPr>
          <w:rFonts w:ascii="Georgia" w:hAnsi="Georgia"/>
        </w:rPr>
        <w:t>IX. 03.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>
        <w:rPr>
          <w:rFonts w:ascii="Georgia" w:hAnsi="Georgia"/>
        </w:rPr>
        <w:t>A Társulás 2013. I. félévi gazdálkodásáról szóló beszámoló</w:t>
      </w:r>
    </w:p>
    <w:p w:rsidR="00EF30C0" w:rsidRPr="003E3B31" w:rsidRDefault="00EF30C0" w:rsidP="00EF30C0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31/</w:t>
      </w:r>
      <w:r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>
        <w:rPr>
          <w:rFonts w:ascii="Georgia" w:hAnsi="Georgia"/>
        </w:rPr>
        <w:t>IX. 03.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>
        <w:rPr>
          <w:rFonts w:ascii="Georgia" w:hAnsi="Georgia"/>
        </w:rPr>
        <w:t>A Társulás 2013. I. félévi munkájáról szóló beszámoló elfogadása</w:t>
      </w:r>
    </w:p>
    <w:p w:rsidR="00EF30C0" w:rsidRDefault="00EF30C0" w:rsidP="00EF30C0">
      <w:pPr>
        <w:tabs>
          <w:tab w:val="left" w:pos="2268"/>
        </w:tabs>
        <w:ind w:left="2268" w:hanging="2268"/>
        <w:rPr>
          <w:rFonts w:ascii="Georgia" w:hAnsi="Georgia"/>
        </w:rPr>
      </w:pPr>
      <w:r w:rsidRPr="003E3B31">
        <w:rPr>
          <w:rFonts w:ascii="Georgia" w:hAnsi="Georgia"/>
        </w:rPr>
        <w:t>32/</w:t>
      </w:r>
      <w:r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>
        <w:rPr>
          <w:rFonts w:ascii="Georgia" w:hAnsi="Georgia"/>
        </w:rPr>
        <w:t>IX. 03.</w:t>
      </w:r>
      <w:r w:rsidRPr="003E3B31">
        <w:rPr>
          <w:rFonts w:ascii="Georgia" w:hAnsi="Georgia"/>
        </w:rPr>
        <w:t>)</w:t>
      </w:r>
      <w:r w:rsidRPr="003E3B31">
        <w:rPr>
          <w:rFonts w:ascii="Georgia" w:hAnsi="Georgia"/>
        </w:rPr>
        <w:tab/>
      </w:r>
      <w:r>
        <w:rPr>
          <w:rFonts w:ascii="Georgia" w:hAnsi="Georgia"/>
        </w:rPr>
        <w:t>A Gyermekjóléti Szolgálat nyári gyermekprogramjairól, gyermek táboroztatásáról szóló beszámoló elfogadása</w:t>
      </w:r>
    </w:p>
    <w:p w:rsidR="0090636F" w:rsidRPr="003315D0" w:rsidRDefault="0090636F" w:rsidP="0090636F">
      <w:pPr>
        <w:tabs>
          <w:tab w:val="left" w:pos="2268"/>
        </w:tabs>
        <w:rPr>
          <w:rFonts w:ascii="Georgia" w:hAnsi="Georgia"/>
        </w:rPr>
      </w:pPr>
    </w:p>
    <w:p w:rsidR="0090636F" w:rsidRDefault="0090636F" w:rsidP="0090636F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2013.</w:t>
      </w:r>
      <w:r w:rsidRPr="003315D0">
        <w:rPr>
          <w:rFonts w:ascii="Georgia" w:hAnsi="Georgia"/>
          <w:b/>
          <w:u w:val="single"/>
        </w:rPr>
        <w:t xml:space="preserve"> </w:t>
      </w:r>
      <w:r>
        <w:rPr>
          <w:rFonts w:ascii="Georgia" w:hAnsi="Georgia"/>
          <w:b/>
          <w:u w:val="single"/>
        </w:rPr>
        <w:t>szeptember 03</w:t>
      </w:r>
      <w:r w:rsidRPr="003315D0">
        <w:rPr>
          <w:rFonts w:ascii="Georgia" w:hAnsi="Georgia"/>
          <w:b/>
          <w:u w:val="single"/>
        </w:rPr>
        <w:t>.</w:t>
      </w:r>
      <w:r>
        <w:rPr>
          <w:rFonts w:ascii="Georgia" w:hAnsi="Georgia"/>
          <w:b/>
          <w:u w:val="single"/>
        </w:rPr>
        <w:t>-ZÁRT ülés</w:t>
      </w:r>
    </w:p>
    <w:p w:rsidR="0090636F" w:rsidRPr="003315D0" w:rsidRDefault="0090636F" w:rsidP="0090636F">
      <w:pPr>
        <w:tabs>
          <w:tab w:val="left" w:pos="2268"/>
        </w:tabs>
        <w:ind w:left="2268" w:hanging="2268"/>
        <w:rPr>
          <w:rFonts w:ascii="Georgia" w:hAnsi="Georgia"/>
        </w:rPr>
      </w:pPr>
      <w:r w:rsidRPr="003315D0">
        <w:rPr>
          <w:rFonts w:ascii="Georgia" w:hAnsi="Georgia"/>
        </w:rPr>
        <w:tab/>
      </w:r>
    </w:p>
    <w:p w:rsidR="005766F2" w:rsidRDefault="003E3B31" w:rsidP="005766F2">
      <w:pPr>
        <w:tabs>
          <w:tab w:val="left" w:pos="2268"/>
        </w:tabs>
        <w:rPr>
          <w:rFonts w:ascii="Georgia" w:hAnsi="Georgia"/>
        </w:rPr>
      </w:pPr>
      <w:r w:rsidRPr="003E3B31">
        <w:rPr>
          <w:rFonts w:ascii="Georgia" w:hAnsi="Georgia"/>
        </w:rPr>
        <w:t>33/</w:t>
      </w:r>
      <w:r w:rsidR="000E05B4">
        <w:rPr>
          <w:rFonts w:ascii="Georgia" w:hAnsi="Georgia"/>
        </w:rPr>
        <w:t>2013.</w:t>
      </w:r>
      <w:r w:rsidRPr="003E3B31">
        <w:rPr>
          <w:rFonts w:ascii="Georgia" w:hAnsi="Georgia"/>
        </w:rPr>
        <w:t xml:space="preserve"> (</w:t>
      </w:r>
      <w:r w:rsidR="00EF30C0">
        <w:rPr>
          <w:rFonts w:ascii="Georgia" w:hAnsi="Georgia"/>
        </w:rPr>
        <w:t>IX. 03</w:t>
      </w:r>
      <w:r w:rsidRPr="003E3B31">
        <w:rPr>
          <w:rFonts w:ascii="Georgia" w:hAnsi="Georgia"/>
        </w:rPr>
        <w:t>.)</w:t>
      </w:r>
      <w:r w:rsidRPr="003E3B31">
        <w:rPr>
          <w:rFonts w:ascii="Georgia" w:hAnsi="Georgia"/>
        </w:rPr>
        <w:tab/>
      </w:r>
      <w:r w:rsidR="00EF30C0">
        <w:rPr>
          <w:rFonts w:ascii="Georgia" w:hAnsi="Georgia"/>
        </w:rPr>
        <w:t>A Radó Kálmán kistérségi Közéleti Díj díjazottjairól</w:t>
      </w:r>
    </w:p>
    <w:p w:rsidR="00EF30C0" w:rsidRPr="00163BE7" w:rsidRDefault="00EF30C0" w:rsidP="00EF30C0">
      <w:pPr>
        <w:tabs>
          <w:tab w:val="left" w:pos="2268"/>
        </w:tabs>
        <w:rPr>
          <w:rFonts w:ascii="Georgia" w:hAnsi="Georgia"/>
        </w:rPr>
      </w:pPr>
      <w:r w:rsidRPr="00163BE7">
        <w:rPr>
          <w:rFonts w:ascii="Georgia" w:hAnsi="Georgia"/>
        </w:rPr>
        <w:t>34/</w:t>
      </w:r>
      <w:r>
        <w:rPr>
          <w:rFonts w:ascii="Georgia" w:hAnsi="Georgia"/>
        </w:rPr>
        <w:t>2013.</w:t>
      </w:r>
      <w:r w:rsidRPr="00163BE7">
        <w:rPr>
          <w:rFonts w:ascii="Georgia" w:hAnsi="Georgia"/>
        </w:rPr>
        <w:t xml:space="preserve"> (</w:t>
      </w:r>
      <w:r>
        <w:rPr>
          <w:rFonts w:ascii="Georgia" w:hAnsi="Georgia"/>
        </w:rPr>
        <w:t>IX. 03.</w:t>
      </w:r>
      <w:r w:rsidRPr="00163BE7">
        <w:rPr>
          <w:rFonts w:ascii="Georgia" w:hAnsi="Georgia"/>
        </w:rPr>
        <w:t>)</w:t>
      </w:r>
      <w:r w:rsidRPr="00163BE7">
        <w:rPr>
          <w:rFonts w:ascii="Georgia" w:hAnsi="Georgia"/>
        </w:rPr>
        <w:tab/>
      </w:r>
      <w:r>
        <w:rPr>
          <w:rFonts w:ascii="Georgia" w:hAnsi="Georgia"/>
        </w:rPr>
        <w:t xml:space="preserve">A </w:t>
      </w:r>
      <w:r>
        <w:rPr>
          <w:rFonts w:ascii="Georgia" w:hAnsi="Georgia"/>
        </w:rPr>
        <w:t>Sárvári kistérség Oktatásáért</w:t>
      </w:r>
      <w:r>
        <w:rPr>
          <w:rFonts w:ascii="Georgia" w:hAnsi="Georgia"/>
        </w:rPr>
        <w:t xml:space="preserve"> Díj díjazottjairól</w:t>
      </w:r>
    </w:p>
    <w:p w:rsidR="00EF30C0" w:rsidRPr="00163BE7" w:rsidRDefault="00EF30C0" w:rsidP="00EF30C0">
      <w:pPr>
        <w:tabs>
          <w:tab w:val="left" w:pos="2268"/>
        </w:tabs>
        <w:rPr>
          <w:rFonts w:ascii="Georgia" w:hAnsi="Georgia"/>
        </w:rPr>
      </w:pPr>
      <w:r w:rsidRPr="00163BE7">
        <w:rPr>
          <w:rFonts w:ascii="Georgia" w:hAnsi="Georgia"/>
        </w:rPr>
        <w:t>35/</w:t>
      </w:r>
      <w:r>
        <w:rPr>
          <w:rFonts w:ascii="Georgia" w:hAnsi="Georgia"/>
        </w:rPr>
        <w:t>2013.</w:t>
      </w:r>
      <w:r w:rsidRPr="00163BE7">
        <w:rPr>
          <w:rFonts w:ascii="Georgia" w:hAnsi="Georgia"/>
        </w:rPr>
        <w:t xml:space="preserve"> (</w:t>
      </w:r>
      <w:r>
        <w:rPr>
          <w:rFonts w:ascii="Georgia" w:hAnsi="Georgia"/>
        </w:rPr>
        <w:t>IX. 03.</w:t>
      </w:r>
      <w:r w:rsidRPr="00163BE7">
        <w:rPr>
          <w:rFonts w:ascii="Georgia" w:hAnsi="Georgia"/>
        </w:rPr>
        <w:t>)</w:t>
      </w:r>
      <w:r w:rsidRPr="00163BE7">
        <w:rPr>
          <w:rFonts w:ascii="Georgia" w:hAnsi="Georgia"/>
        </w:rPr>
        <w:tab/>
      </w:r>
      <w:r w:rsidRPr="00EF30C0">
        <w:rPr>
          <w:rFonts w:ascii="Georgia" w:hAnsi="Georgia"/>
        </w:rPr>
        <w:t xml:space="preserve">A Sárvári kistérség </w:t>
      </w:r>
      <w:r>
        <w:rPr>
          <w:rFonts w:ascii="Georgia" w:hAnsi="Georgia"/>
        </w:rPr>
        <w:t>Egészségügyéért</w:t>
      </w:r>
      <w:r w:rsidRPr="00EF30C0">
        <w:rPr>
          <w:rFonts w:ascii="Georgia" w:hAnsi="Georgia"/>
        </w:rPr>
        <w:t xml:space="preserve"> Díj díjazottjairól</w:t>
      </w:r>
    </w:p>
    <w:p w:rsidR="00EF30C0" w:rsidRPr="00163BE7" w:rsidRDefault="00EF30C0" w:rsidP="00EF30C0">
      <w:pPr>
        <w:tabs>
          <w:tab w:val="left" w:pos="2268"/>
        </w:tabs>
        <w:rPr>
          <w:rFonts w:ascii="Georgia" w:hAnsi="Georgia"/>
        </w:rPr>
      </w:pPr>
      <w:r w:rsidRPr="00163BE7">
        <w:rPr>
          <w:rFonts w:ascii="Georgia" w:hAnsi="Georgia"/>
        </w:rPr>
        <w:t>36/</w:t>
      </w:r>
      <w:r>
        <w:rPr>
          <w:rFonts w:ascii="Georgia" w:hAnsi="Georgia"/>
        </w:rPr>
        <w:t>2013.</w:t>
      </w:r>
      <w:r w:rsidRPr="00163BE7">
        <w:rPr>
          <w:rFonts w:ascii="Georgia" w:hAnsi="Georgia"/>
        </w:rPr>
        <w:t xml:space="preserve"> (</w:t>
      </w:r>
      <w:r>
        <w:rPr>
          <w:rFonts w:ascii="Georgia" w:hAnsi="Georgia"/>
        </w:rPr>
        <w:t>IX. 03.</w:t>
      </w:r>
      <w:r w:rsidRPr="00163BE7">
        <w:rPr>
          <w:rFonts w:ascii="Georgia" w:hAnsi="Georgia"/>
        </w:rPr>
        <w:t>)</w:t>
      </w:r>
      <w:r w:rsidRPr="00163BE7">
        <w:rPr>
          <w:rFonts w:ascii="Georgia" w:hAnsi="Georgia"/>
        </w:rPr>
        <w:tab/>
      </w:r>
      <w:r>
        <w:rPr>
          <w:rFonts w:ascii="Georgia" w:hAnsi="Georgia"/>
        </w:rPr>
        <w:t xml:space="preserve">A </w:t>
      </w:r>
      <w:r>
        <w:rPr>
          <w:rFonts w:ascii="Georgia" w:hAnsi="Georgia"/>
        </w:rPr>
        <w:t>Lábodi Zoltán kistérségi Közművelődési</w:t>
      </w:r>
      <w:r>
        <w:rPr>
          <w:rFonts w:ascii="Georgia" w:hAnsi="Georgia"/>
        </w:rPr>
        <w:t xml:space="preserve"> Díj díjazottjairól</w:t>
      </w:r>
    </w:p>
    <w:p w:rsidR="00EF30C0" w:rsidRPr="00163BE7" w:rsidRDefault="00EF30C0" w:rsidP="00EF30C0">
      <w:pPr>
        <w:tabs>
          <w:tab w:val="left" w:pos="2268"/>
        </w:tabs>
        <w:rPr>
          <w:rFonts w:ascii="Georgia" w:hAnsi="Georgia"/>
        </w:rPr>
      </w:pPr>
      <w:r w:rsidRPr="00163BE7">
        <w:rPr>
          <w:rFonts w:ascii="Georgia" w:hAnsi="Georgia"/>
        </w:rPr>
        <w:t>37/</w:t>
      </w:r>
      <w:r>
        <w:rPr>
          <w:rFonts w:ascii="Georgia" w:hAnsi="Georgia"/>
        </w:rPr>
        <w:t>2013.</w:t>
      </w:r>
      <w:r w:rsidRPr="00163BE7">
        <w:rPr>
          <w:rFonts w:ascii="Georgia" w:hAnsi="Georgia"/>
        </w:rPr>
        <w:t xml:space="preserve"> (</w:t>
      </w:r>
      <w:r>
        <w:rPr>
          <w:rFonts w:ascii="Georgia" w:hAnsi="Georgia"/>
        </w:rPr>
        <w:t>IX. 03.</w:t>
      </w:r>
      <w:r w:rsidRPr="00163BE7">
        <w:rPr>
          <w:rFonts w:ascii="Georgia" w:hAnsi="Georgia"/>
        </w:rPr>
        <w:t>)</w:t>
      </w:r>
      <w:r w:rsidRPr="00163BE7">
        <w:rPr>
          <w:rFonts w:ascii="Georgia" w:hAnsi="Georgia"/>
        </w:rPr>
        <w:tab/>
      </w:r>
      <w:r>
        <w:rPr>
          <w:rFonts w:ascii="Georgia" w:hAnsi="Georgia"/>
        </w:rPr>
        <w:t xml:space="preserve">A </w:t>
      </w:r>
      <w:r>
        <w:rPr>
          <w:rFonts w:ascii="Georgia" w:hAnsi="Georgia"/>
        </w:rPr>
        <w:t>Horváth Zoltán kistérségi Sportdí</w:t>
      </w:r>
      <w:r>
        <w:rPr>
          <w:rFonts w:ascii="Georgia" w:hAnsi="Georgia"/>
        </w:rPr>
        <w:t>j díjazottjairól</w:t>
      </w:r>
    </w:p>
    <w:p w:rsidR="00EF30C0" w:rsidRPr="00163BE7" w:rsidRDefault="00EF30C0" w:rsidP="00EF30C0">
      <w:pPr>
        <w:tabs>
          <w:tab w:val="left" w:pos="2268"/>
        </w:tabs>
        <w:ind w:left="2268" w:hanging="2268"/>
        <w:rPr>
          <w:rFonts w:ascii="Georgia" w:hAnsi="Georgia"/>
        </w:rPr>
      </w:pPr>
      <w:r w:rsidRPr="00163BE7">
        <w:rPr>
          <w:rFonts w:ascii="Georgia" w:hAnsi="Georgia"/>
        </w:rPr>
        <w:t>38/</w:t>
      </w:r>
      <w:r>
        <w:rPr>
          <w:rFonts w:ascii="Georgia" w:hAnsi="Georgia"/>
        </w:rPr>
        <w:t>2013.</w:t>
      </w:r>
      <w:r w:rsidRPr="00163BE7">
        <w:rPr>
          <w:rFonts w:ascii="Georgia" w:hAnsi="Georgia"/>
        </w:rPr>
        <w:t xml:space="preserve"> (</w:t>
      </w:r>
      <w:r>
        <w:rPr>
          <w:rFonts w:ascii="Georgia" w:hAnsi="Georgia"/>
        </w:rPr>
        <w:t>IX. 03.</w:t>
      </w:r>
      <w:r w:rsidRPr="00163BE7">
        <w:rPr>
          <w:rFonts w:ascii="Georgia" w:hAnsi="Georgia"/>
        </w:rPr>
        <w:t>)</w:t>
      </w:r>
      <w:r w:rsidRPr="00163BE7">
        <w:rPr>
          <w:rFonts w:ascii="Georgia" w:hAnsi="Georgia"/>
        </w:rPr>
        <w:tab/>
      </w:r>
      <w:r>
        <w:rPr>
          <w:rFonts w:ascii="Georgia" w:hAnsi="Georgia"/>
        </w:rPr>
        <w:t xml:space="preserve">A Sárvári kistérség </w:t>
      </w:r>
      <w:r>
        <w:rPr>
          <w:rFonts w:ascii="Georgia" w:hAnsi="Georgia"/>
        </w:rPr>
        <w:t>Közbiztonságáért</w:t>
      </w:r>
      <w:r>
        <w:rPr>
          <w:rFonts w:ascii="Georgia" w:hAnsi="Georgia"/>
        </w:rPr>
        <w:t xml:space="preserve"> Díj díjazottjairól</w:t>
      </w:r>
    </w:p>
    <w:p w:rsidR="00EF30C0" w:rsidRPr="00163BE7" w:rsidRDefault="00EF30C0" w:rsidP="00EF30C0">
      <w:pPr>
        <w:tabs>
          <w:tab w:val="left" w:pos="2268"/>
        </w:tabs>
        <w:rPr>
          <w:rFonts w:ascii="Georgia" w:hAnsi="Georgia"/>
        </w:rPr>
      </w:pPr>
      <w:r w:rsidRPr="00163BE7">
        <w:rPr>
          <w:rFonts w:ascii="Georgia" w:hAnsi="Georgia"/>
        </w:rPr>
        <w:t>39/</w:t>
      </w:r>
      <w:r>
        <w:rPr>
          <w:rFonts w:ascii="Georgia" w:hAnsi="Georgia"/>
        </w:rPr>
        <w:t>2013.</w:t>
      </w:r>
      <w:r w:rsidRPr="00163BE7">
        <w:rPr>
          <w:rFonts w:ascii="Georgia" w:hAnsi="Georgia"/>
        </w:rPr>
        <w:t xml:space="preserve"> (</w:t>
      </w:r>
      <w:r>
        <w:rPr>
          <w:rFonts w:ascii="Georgia" w:hAnsi="Georgia"/>
        </w:rPr>
        <w:t>IX. 03.</w:t>
      </w:r>
      <w:r w:rsidRPr="00163BE7">
        <w:rPr>
          <w:rFonts w:ascii="Georgia" w:hAnsi="Georgia"/>
        </w:rPr>
        <w:t>)</w:t>
      </w:r>
      <w:r w:rsidRPr="00163BE7">
        <w:rPr>
          <w:rFonts w:ascii="Georgia" w:hAnsi="Georgia"/>
        </w:rPr>
        <w:tab/>
      </w:r>
      <w:r>
        <w:rPr>
          <w:rFonts w:ascii="Georgia" w:hAnsi="Georgia"/>
        </w:rPr>
        <w:t xml:space="preserve">A Sárvári kistérség </w:t>
      </w:r>
      <w:r>
        <w:rPr>
          <w:rFonts w:ascii="Georgia" w:hAnsi="Georgia"/>
        </w:rPr>
        <w:t>Szociális</w:t>
      </w:r>
      <w:r>
        <w:rPr>
          <w:rFonts w:ascii="Georgia" w:hAnsi="Georgia"/>
        </w:rPr>
        <w:t xml:space="preserve"> Díj</w:t>
      </w:r>
      <w:r>
        <w:rPr>
          <w:rFonts w:ascii="Georgia" w:hAnsi="Georgia"/>
        </w:rPr>
        <w:t>a</w:t>
      </w:r>
      <w:r>
        <w:rPr>
          <w:rFonts w:ascii="Georgia" w:hAnsi="Georgia"/>
        </w:rPr>
        <w:t xml:space="preserve"> díjazott</w:t>
      </w:r>
      <w:r>
        <w:rPr>
          <w:rFonts w:ascii="Georgia" w:hAnsi="Georgia"/>
        </w:rPr>
        <w:t>járól</w:t>
      </w:r>
    </w:p>
    <w:p w:rsidR="00EF30C0" w:rsidRPr="00163BE7" w:rsidRDefault="00EF30C0" w:rsidP="00EF30C0">
      <w:pPr>
        <w:tabs>
          <w:tab w:val="left" w:pos="2268"/>
        </w:tabs>
        <w:rPr>
          <w:rFonts w:ascii="Georgia" w:hAnsi="Georgia"/>
        </w:rPr>
      </w:pPr>
      <w:r w:rsidRPr="00163BE7">
        <w:rPr>
          <w:rFonts w:ascii="Georgia" w:hAnsi="Georgia"/>
        </w:rPr>
        <w:t>40/</w:t>
      </w:r>
      <w:r>
        <w:rPr>
          <w:rFonts w:ascii="Georgia" w:hAnsi="Georgia"/>
        </w:rPr>
        <w:t>2013.</w:t>
      </w:r>
      <w:r w:rsidRPr="00163BE7">
        <w:rPr>
          <w:rFonts w:ascii="Georgia" w:hAnsi="Georgia"/>
        </w:rPr>
        <w:t xml:space="preserve"> (</w:t>
      </w:r>
      <w:r>
        <w:rPr>
          <w:rFonts w:ascii="Georgia" w:hAnsi="Georgia"/>
        </w:rPr>
        <w:t>IX. 03.</w:t>
      </w:r>
      <w:r w:rsidRPr="00163BE7">
        <w:rPr>
          <w:rFonts w:ascii="Georgia" w:hAnsi="Georgia"/>
        </w:rPr>
        <w:t>)</w:t>
      </w:r>
      <w:r w:rsidRPr="00163BE7">
        <w:rPr>
          <w:rFonts w:ascii="Georgia" w:hAnsi="Georgia"/>
        </w:rPr>
        <w:tab/>
      </w:r>
      <w:r>
        <w:rPr>
          <w:rFonts w:ascii="Georgia" w:hAnsi="Georgia"/>
        </w:rPr>
        <w:t xml:space="preserve">A Sárvári kistérség </w:t>
      </w:r>
      <w:r>
        <w:rPr>
          <w:rFonts w:ascii="Georgia" w:hAnsi="Georgia"/>
        </w:rPr>
        <w:t>Polgárainak Szolgálatáért</w:t>
      </w:r>
      <w:r>
        <w:rPr>
          <w:rFonts w:ascii="Georgia" w:hAnsi="Georgia"/>
        </w:rPr>
        <w:t xml:space="preserve"> Díj díjazottjairól</w:t>
      </w:r>
      <w:r w:rsidRPr="00163BE7">
        <w:rPr>
          <w:rFonts w:ascii="Georgia" w:hAnsi="Georgia"/>
        </w:rPr>
        <w:tab/>
      </w:r>
    </w:p>
    <w:p w:rsidR="00EF30C0" w:rsidRDefault="00EF30C0" w:rsidP="00EF30C0">
      <w:pPr>
        <w:tabs>
          <w:tab w:val="left" w:pos="2268"/>
        </w:tabs>
        <w:rPr>
          <w:rFonts w:ascii="Georgia" w:hAnsi="Georgia"/>
        </w:rPr>
      </w:pPr>
      <w:r w:rsidRPr="00163BE7">
        <w:rPr>
          <w:rFonts w:ascii="Georgia" w:hAnsi="Georgia"/>
        </w:rPr>
        <w:t>41/</w:t>
      </w:r>
      <w:r>
        <w:rPr>
          <w:rFonts w:ascii="Georgia" w:hAnsi="Georgia"/>
        </w:rPr>
        <w:t>2013.</w:t>
      </w:r>
      <w:r w:rsidRPr="00163BE7">
        <w:rPr>
          <w:rFonts w:ascii="Georgia" w:hAnsi="Georgia"/>
        </w:rPr>
        <w:t xml:space="preserve"> (</w:t>
      </w:r>
      <w:r>
        <w:rPr>
          <w:rFonts w:ascii="Georgia" w:hAnsi="Georgia"/>
        </w:rPr>
        <w:t>IX. 03.</w:t>
      </w:r>
      <w:r w:rsidRPr="00163BE7">
        <w:rPr>
          <w:rFonts w:ascii="Georgia" w:hAnsi="Georgia"/>
        </w:rPr>
        <w:t>)</w:t>
      </w:r>
      <w:r w:rsidRPr="00163BE7">
        <w:rPr>
          <w:rFonts w:ascii="Georgia" w:hAnsi="Georgia"/>
        </w:rPr>
        <w:tab/>
      </w:r>
      <w:r>
        <w:rPr>
          <w:rFonts w:ascii="Georgia" w:hAnsi="Georgia"/>
        </w:rPr>
        <w:t xml:space="preserve">A </w:t>
      </w:r>
      <w:r>
        <w:rPr>
          <w:rFonts w:ascii="Georgia" w:hAnsi="Georgia"/>
        </w:rPr>
        <w:t>Sztupa Lajos kistérségi Gazdasági</w:t>
      </w:r>
      <w:r>
        <w:rPr>
          <w:rFonts w:ascii="Georgia" w:hAnsi="Georgia"/>
        </w:rPr>
        <w:t xml:space="preserve"> Díj díjazottjairól</w:t>
      </w:r>
      <w:r w:rsidRPr="00163BE7">
        <w:rPr>
          <w:rFonts w:ascii="Georgia" w:hAnsi="Georgia"/>
        </w:rPr>
        <w:tab/>
      </w:r>
    </w:p>
    <w:p w:rsidR="00EF30C0" w:rsidRDefault="00EF30C0" w:rsidP="00EF30C0">
      <w:pPr>
        <w:tabs>
          <w:tab w:val="left" w:pos="2268"/>
        </w:tabs>
        <w:rPr>
          <w:rFonts w:ascii="Georgia" w:hAnsi="Georgia"/>
        </w:rPr>
      </w:pPr>
      <w:r w:rsidRPr="00163BE7">
        <w:rPr>
          <w:rFonts w:ascii="Georgia" w:hAnsi="Georgia"/>
        </w:rPr>
        <w:t>4</w:t>
      </w:r>
      <w:r>
        <w:rPr>
          <w:rFonts w:ascii="Georgia" w:hAnsi="Georgia"/>
        </w:rPr>
        <w:t>2</w:t>
      </w:r>
      <w:r w:rsidRPr="00163BE7">
        <w:rPr>
          <w:rFonts w:ascii="Georgia" w:hAnsi="Georgia"/>
        </w:rPr>
        <w:t>/</w:t>
      </w:r>
      <w:r>
        <w:rPr>
          <w:rFonts w:ascii="Georgia" w:hAnsi="Georgia"/>
        </w:rPr>
        <w:t>2013.</w:t>
      </w:r>
      <w:r w:rsidRPr="00163BE7">
        <w:rPr>
          <w:rFonts w:ascii="Georgia" w:hAnsi="Georgia"/>
        </w:rPr>
        <w:t xml:space="preserve"> (</w:t>
      </w:r>
      <w:r>
        <w:rPr>
          <w:rFonts w:ascii="Georgia" w:hAnsi="Georgia"/>
        </w:rPr>
        <w:t>IX. 03.</w:t>
      </w:r>
      <w:r w:rsidRPr="00163BE7">
        <w:rPr>
          <w:rFonts w:ascii="Georgia" w:hAnsi="Georgia"/>
        </w:rPr>
        <w:t>)</w:t>
      </w:r>
      <w:r>
        <w:rPr>
          <w:rFonts w:ascii="Georgia" w:hAnsi="Georgia"/>
        </w:rPr>
        <w:tab/>
        <w:t>A kistérségi díjátadó ünnepségről</w:t>
      </w:r>
    </w:p>
    <w:p w:rsidR="00EF30C0" w:rsidRPr="003315D0" w:rsidRDefault="00EF30C0" w:rsidP="00EF30C0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ab/>
      </w:r>
    </w:p>
    <w:p w:rsidR="00936BD2" w:rsidRDefault="00936BD2" w:rsidP="005766F2">
      <w:pPr>
        <w:tabs>
          <w:tab w:val="left" w:pos="2268"/>
        </w:tabs>
        <w:rPr>
          <w:rFonts w:ascii="Georgia" w:hAnsi="Georgia"/>
        </w:rPr>
      </w:pPr>
    </w:p>
    <w:p w:rsidR="005766F2" w:rsidRDefault="000E05B4" w:rsidP="005766F2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2013.</w:t>
      </w:r>
      <w:r w:rsidR="005766F2" w:rsidRPr="003315D0">
        <w:rPr>
          <w:rFonts w:ascii="Georgia" w:hAnsi="Georgia"/>
          <w:b/>
          <w:u w:val="single"/>
        </w:rPr>
        <w:t xml:space="preserve"> </w:t>
      </w:r>
      <w:r w:rsidR="00AD3DA8">
        <w:rPr>
          <w:rFonts w:ascii="Georgia" w:hAnsi="Georgia"/>
          <w:b/>
          <w:u w:val="single"/>
        </w:rPr>
        <w:t>december</w:t>
      </w:r>
      <w:r w:rsidR="00605C7C">
        <w:rPr>
          <w:rFonts w:ascii="Georgia" w:hAnsi="Georgia"/>
          <w:b/>
          <w:u w:val="single"/>
        </w:rPr>
        <w:t xml:space="preserve"> 17</w:t>
      </w:r>
      <w:r w:rsidR="005766F2" w:rsidRPr="003315D0">
        <w:rPr>
          <w:rFonts w:ascii="Georgia" w:hAnsi="Georgia"/>
          <w:b/>
          <w:u w:val="single"/>
        </w:rPr>
        <w:t>.</w:t>
      </w:r>
    </w:p>
    <w:p w:rsidR="00EF30C0" w:rsidRDefault="00EF30C0" w:rsidP="005766F2">
      <w:pPr>
        <w:tabs>
          <w:tab w:val="left" w:pos="2268"/>
        </w:tabs>
        <w:rPr>
          <w:rFonts w:ascii="Georgia" w:hAnsi="Georgia"/>
        </w:rPr>
      </w:pPr>
    </w:p>
    <w:p w:rsidR="00163BE7" w:rsidRPr="00163BE7" w:rsidRDefault="0090636F" w:rsidP="00163BE7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43/2013.</w:t>
      </w:r>
      <w:r w:rsidR="00EF30C0">
        <w:rPr>
          <w:rFonts w:ascii="Georgia" w:hAnsi="Georgia"/>
        </w:rPr>
        <w:t xml:space="preserve"> (XII. 17.)</w:t>
      </w:r>
      <w:r w:rsidR="00163BE7" w:rsidRPr="00163BE7">
        <w:rPr>
          <w:rFonts w:ascii="Georgia" w:hAnsi="Georgia"/>
        </w:rPr>
        <w:tab/>
      </w:r>
      <w:r w:rsidR="00EF30C0">
        <w:rPr>
          <w:rFonts w:ascii="Georgia" w:hAnsi="Georgia"/>
        </w:rPr>
        <w:t xml:space="preserve">A kistérségi </w:t>
      </w:r>
      <w:bookmarkStart w:id="0" w:name="_GoBack"/>
      <w:bookmarkEnd w:id="0"/>
      <w:r w:rsidR="00EF30C0">
        <w:rPr>
          <w:rFonts w:ascii="Georgia" w:hAnsi="Georgia"/>
        </w:rPr>
        <w:t>Belső Ellenőrzési Ütemterv elfogadásáról</w:t>
      </w:r>
    </w:p>
    <w:sectPr w:rsidR="00163BE7" w:rsidRPr="00163BE7" w:rsidSect="00EF30C0">
      <w:headerReference w:type="first" r:id="rId8"/>
      <w:pgSz w:w="11906" w:h="16838"/>
      <w:pgMar w:top="1134" w:right="282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16C" w:rsidRDefault="0080716C" w:rsidP="00BF72D5">
      <w:r>
        <w:separator/>
      </w:r>
    </w:p>
  </w:endnote>
  <w:endnote w:type="continuationSeparator" w:id="0">
    <w:p w:rsidR="0080716C" w:rsidRDefault="0080716C" w:rsidP="00BF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16C" w:rsidRDefault="0080716C" w:rsidP="00BF72D5">
      <w:r>
        <w:separator/>
      </w:r>
    </w:p>
  </w:footnote>
  <w:footnote w:type="continuationSeparator" w:id="0">
    <w:p w:rsidR="0080716C" w:rsidRDefault="0080716C" w:rsidP="00BF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D2" w:rsidRPr="00BF72D5" w:rsidRDefault="00936BD2" w:rsidP="00936BD2">
    <w:pPr>
      <w:tabs>
        <w:tab w:val="left" w:pos="709"/>
      </w:tabs>
      <w:jc w:val="center"/>
      <w:rPr>
        <w:rFonts w:ascii="Georgia" w:hAnsi="Georgia"/>
        <w:noProof/>
      </w:rPr>
    </w:pPr>
    <w:r w:rsidRPr="00BF72D5">
      <w:rPr>
        <w:rFonts w:ascii="Georgia" w:hAnsi="Georgia"/>
        <w:noProof/>
      </w:rPr>
      <w:drawing>
        <wp:inline distT="0" distB="0" distL="0" distR="0" wp14:anchorId="2DC0CDFD" wp14:editId="58AB412B">
          <wp:extent cx="933450" cy="933450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6BD2" w:rsidRPr="00BF72D5" w:rsidRDefault="00936BD2" w:rsidP="00936BD2">
    <w:pPr>
      <w:tabs>
        <w:tab w:val="left" w:pos="2355"/>
      </w:tabs>
      <w:jc w:val="center"/>
      <w:rPr>
        <w:rFonts w:ascii="Georgia" w:hAnsi="Georgia"/>
        <w:b/>
      </w:rPr>
    </w:pPr>
    <w:r w:rsidRPr="00BF72D5">
      <w:rPr>
        <w:rFonts w:ascii="Georgia" w:hAnsi="Georgia"/>
        <w:b/>
      </w:rPr>
      <w:t>SÁRVÁR TÉRSÉGE TÖBBCÉLÚ KISTÉRSÉGI TÁRSULÁS</w:t>
    </w:r>
  </w:p>
  <w:p w:rsidR="00936BD2" w:rsidRPr="00BF72D5" w:rsidRDefault="00936BD2" w:rsidP="00936BD2">
    <w:pPr>
      <w:jc w:val="center"/>
      <w:rPr>
        <w:rFonts w:ascii="Georgia" w:hAnsi="Georgia"/>
        <w:sz w:val="8"/>
        <w:szCs w:val="8"/>
      </w:rPr>
    </w:pPr>
  </w:p>
  <w:p w:rsidR="00936BD2" w:rsidRPr="00BF72D5" w:rsidRDefault="00936BD2" w:rsidP="00936BD2">
    <w:pP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 xml:space="preserve">Székhely: 9682 Nyőgér, Petőfi S. </w:t>
    </w:r>
    <w:proofErr w:type="gramStart"/>
    <w:r w:rsidRPr="00BF72D5">
      <w:rPr>
        <w:rFonts w:ascii="Georgia" w:hAnsi="Georgia"/>
        <w:sz w:val="18"/>
        <w:szCs w:val="18"/>
      </w:rPr>
      <w:t>u.</w:t>
    </w:r>
    <w:proofErr w:type="gramEnd"/>
    <w:r w:rsidRPr="00BF72D5">
      <w:rPr>
        <w:rFonts w:ascii="Georgia" w:hAnsi="Georgia"/>
        <w:sz w:val="18"/>
        <w:szCs w:val="18"/>
      </w:rPr>
      <w:t xml:space="preserve"> 15. - Levelezési cím: 9600 Sárvár, Hunyadi u. 54.</w:t>
    </w:r>
  </w:p>
  <w:p w:rsidR="00936BD2" w:rsidRPr="00BF72D5" w:rsidRDefault="00936BD2" w:rsidP="00936BD2">
    <w:pPr>
      <w:pBdr>
        <w:bottom w:val="single" w:sz="12" w:space="1" w:color="auto"/>
      </w:pBd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>Tel</w:t>
    </w:r>
    <w:proofErr w:type="gramStart"/>
    <w:r w:rsidRPr="00BF72D5">
      <w:rPr>
        <w:rFonts w:ascii="Georgia" w:hAnsi="Georgia"/>
        <w:sz w:val="18"/>
        <w:szCs w:val="18"/>
      </w:rPr>
      <w:t>.:</w:t>
    </w:r>
    <w:proofErr w:type="gramEnd"/>
    <w:r w:rsidRPr="00BF72D5">
      <w:rPr>
        <w:rFonts w:ascii="Georgia" w:hAnsi="Georgia"/>
        <w:sz w:val="18"/>
        <w:szCs w:val="18"/>
      </w:rPr>
      <w:t xml:space="preserve"> 06-95/326-690 - Mobil: +36-30/566-6474 - E-mail: tarsulas@sarvar-kisterseg.hu - sarvarikisterseg@gmail.com</w:t>
    </w:r>
  </w:p>
  <w:p w:rsidR="00936BD2" w:rsidRDefault="00936BD2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92"/>
    <w:rsid w:val="000E05B4"/>
    <w:rsid w:val="00163BE7"/>
    <w:rsid w:val="002C118B"/>
    <w:rsid w:val="002D4713"/>
    <w:rsid w:val="002F3792"/>
    <w:rsid w:val="002F6B81"/>
    <w:rsid w:val="003315D0"/>
    <w:rsid w:val="00392A28"/>
    <w:rsid w:val="003E3B31"/>
    <w:rsid w:val="00472E3D"/>
    <w:rsid w:val="004C2E52"/>
    <w:rsid w:val="005766F2"/>
    <w:rsid w:val="005B620D"/>
    <w:rsid w:val="00605C7C"/>
    <w:rsid w:val="00653C7D"/>
    <w:rsid w:val="0067598F"/>
    <w:rsid w:val="00713A23"/>
    <w:rsid w:val="0080716C"/>
    <w:rsid w:val="0090636F"/>
    <w:rsid w:val="00936BD2"/>
    <w:rsid w:val="009D2974"/>
    <w:rsid w:val="00A33256"/>
    <w:rsid w:val="00AD3DA8"/>
    <w:rsid w:val="00BE3BF0"/>
    <w:rsid w:val="00BF72D5"/>
    <w:rsid w:val="00C73F3B"/>
    <w:rsid w:val="00EF3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5AB45-E43E-4937-82DD-5708C2E19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432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5</cp:revision>
  <dcterms:created xsi:type="dcterms:W3CDTF">2017-04-13T10:14:00Z</dcterms:created>
  <dcterms:modified xsi:type="dcterms:W3CDTF">2017-08-08T09:51:00Z</dcterms:modified>
</cp:coreProperties>
</file>